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763FDC" w14:textId="38C4A228" w:rsidR="00D014D0" w:rsidRDefault="003E038A">
      <w:bookmarkStart w:id="0" w:name="_GoBack"/>
      <w:bookmarkEnd w:id="0"/>
      <w:r>
        <w:rPr>
          <w:noProof/>
        </w:rPr>
        <w:drawing>
          <wp:anchor distT="0" distB="0" distL="114300" distR="114300" simplePos="0" relativeHeight="251740185" behindDoc="0" locked="0" layoutInCell="1" allowOverlap="1" wp14:anchorId="421F88CA" wp14:editId="006D178E">
            <wp:simplePos x="0" y="0"/>
            <wp:positionH relativeFrom="page">
              <wp:posOffset>1294765</wp:posOffset>
            </wp:positionH>
            <wp:positionV relativeFrom="page">
              <wp:posOffset>3632200</wp:posOffset>
            </wp:positionV>
            <wp:extent cx="6096635" cy="3682365"/>
            <wp:effectExtent l="0" t="0" r="0" b="0"/>
            <wp:wrapThrough wrapText="bothSides">
              <wp:wrapPolygon edited="0">
                <wp:start x="18178" y="6556"/>
                <wp:lineTo x="17098" y="9237"/>
                <wp:lineTo x="1890" y="10131"/>
                <wp:lineTo x="630" y="10280"/>
                <wp:lineTo x="720" y="12217"/>
                <wp:lineTo x="13589" y="14005"/>
                <wp:lineTo x="17278" y="14005"/>
                <wp:lineTo x="17998" y="14750"/>
                <wp:lineTo x="18088" y="15048"/>
                <wp:lineTo x="18898" y="15048"/>
                <wp:lineTo x="18988" y="14750"/>
                <wp:lineTo x="19618" y="14005"/>
                <wp:lineTo x="20338" y="14005"/>
                <wp:lineTo x="21238" y="12515"/>
                <wp:lineTo x="21058" y="11621"/>
                <wp:lineTo x="19888" y="9237"/>
                <wp:lineTo x="18808" y="6556"/>
                <wp:lineTo x="18178" y="6556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0dpiLog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3682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30D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170B9B0" wp14:editId="74C2FD63">
                <wp:simplePos x="0" y="0"/>
                <wp:positionH relativeFrom="page">
                  <wp:posOffset>3117850</wp:posOffset>
                </wp:positionH>
                <wp:positionV relativeFrom="page">
                  <wp:posOffset>6424930</wp:posOffset>
                </wp:positionV>
                <wp:extent cx="4191000" cy="381000"/>
                <wp:effectExtent l="0" t="0" r="0" b="0"/>
                <wp:wrapTight wrapText="bothSides">
                  <wp:wrapPolygon edited="0">
                    <wp:start x="131" y="0"/>
                    <wp:lineTo x="131" y="20160"/>
                    <wp:lineTo x="21338" y="20160"/>
                    <wp:lineTo x="21338" y="0"/>
                    <wp:lineTo x="131" y="0"/>
                  </wp:wrapPolygon>
                </wp:wrapTight>
                <wp:docPr id="3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53C3DA5" w14:textId="77777777" w:rsidR="00B23F5E" w:rsidRPr="00D014D0" w:rsidRDefault="00B23F5E" w:rsidP="00C30F09">
                            <w:pPr>
                              <w:pStyle w:val="Subtitle"/>
                              <w:jc w:val="right"/>
                              <w:rPr>
                                <w:sz w:val="32"/>
                                <w:szCs w:val="32"/>
                              </w:rPr>
                            </w:pPr>
                            <w:r w:rsidRPr="00D014D0">
                              <w:rPr>
                                <w:sz w:val="32"/>
                                <w:szCs w:val="32"/>
                              </w:rPr>
                              <w:t>Integrity. Solutions. Excellence.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0" o:spid="_x0000_s1026" type="#_x0000_t202" style="position:absolute;margin-left:245.5pt;margin-top:505.9pt;width:330pt;height:3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" filled="f" stroked="f">
                <v:textbox inset=",0,,0">
                  <w:txbxContent>
                    <w:p w14:paraId="053C3DA5" w14:textId="77777777" w:rsidR="00B23F5E" w:rsidRPr="00D014D0" w:rsidRDefault="00B23F5E" w:rsidP="00C30F09">
                      <w:pPr>
                        <w:pStyle w:val="Subtitle"/>
                        <w:jc w:val="right"/>
                        <w:rPr>
                          <w:sz w:val="32"/>
                          <w:szCs w:val="32"/>
                        </w:rPr>
                      </w:pPr>
                      <w:r w:rsidRPr="00D014D0">
                        <w:rPr>
                          <w:sz w:val="32"/>
                          <w:szCs w:val="32"/>
                        </w:rPr>
                        <w:t>Integrity. Solutions. Excellence.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CC30D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3B96DD" wp14:editId="65175F7E">
                <wp:simplePos x="0" y="0"/>
                <wp:positionH relativeFrom="page">
                  <wp:posOffset>3124200</wp:posOffset>
                </wp:positionH>
                <wp:positionV relativeFrom="page">
                  <wp:posOffset>6248400</wp:posOffset>
                </wp:positionV>
                <wp:extent cx="4191000" cy="0"/>
                <wp:effectExtent l="12700" t="12700" r="25400" b="25400"/>
                <wp:wrapNone/>
                <wp:docPr id="2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492pt" to="8in,49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" strokecolor="white [3212]" strokeweight="1pt">
                <v:shadow opacity="22938f" mv:blur="38100f" offset="0,2pt"/>
                <w10:wrap anchorx="page" anchory="page"/>
              </v:line>
            </w:pict>
          </mc:Fallback>
        </mc:AlternateContent>
      </w:r>
      <w:r w:rsidR="00DC56CC">
        <w:br w:type="page"/>
      </w:r>
      <w:r w:rsidR="00C30F0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F0E2E3" wp14:editId="3E4F8973">
                <wp:simplePos x="0" y="0"/>
                <wp:positionH relativeFrom="page">
                  <wp:posOffset>457200</wp:posOffset>
                </wp:positionH>
                <wp:positionV relativeFrom="page">
                  <wp:posOffset>4314190</wp:posOffset>
                </wp:positionV>
                <wp:extent cx="3429000" cy="5985510"/>
                <wp:effectExtent l="0" t="0" r="0" b="8890"/>
                <wp:wrapTight wrapText="bothSides">
                  <wp:wrapPolygon edited="0">
                    <wp:start x="480" y="0"/>
                    <wp:lineTo x="480" y="21540"/>
                    <wp:lineTo x="20960" y="21540"/>
                    <wp:lineTo x="20960" y="0"/>
                    <wp:lineTo x="480" y="0"/>
                  </wp:wrapPolygon>
                </wp:wrapTight>
                <wp:docPr id="2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5985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30213998" w14:textId="77777777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Change Management</w:t>
                            </w:r>
                          </w:p>
                          <w:p w14:paraId="3E713829" w14:textId="3CA066F1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 xml:space="preserve">Organizations achieve their best results when their structures, processes, technology and resources are aligned. Many projects and improvement programs, however, become cumbersome or fall short of their goals. </w:t>
                            </w:r>
                            <w:r w:rsidRPr="00C30F09">
                              <w:rPr>
                                <w:rFonts w:ascii="Trebuchet MS" w:hAnsi="Trebuchet MS" w:cs="Arial"/>
                                <w:b/>
                                <w:bCs/>
                                <w:i/>
                                <w:iCs/>
                                <w:sz w:val="24"/>
                              </w:rPr>
                              <w:t>Change management is the strategies, tools and techniques used to ensure that a business change is managed effectively and that the required outcomes are achieved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>. </w:t>
                            </w:r>
                          </w:p>
                          <w:p w14:paraId="4439F940" w14:textId="20DF7669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 xml:space="preserve">Each </w:t>
                            </w:r>
                            <w:r w:rsidR="003E038A">
                              <w:rPr>
                                <w:rFonts w:ascii="Trebuchet MS" w:hAnsi="Trebuchet MS" w:cs="Arial"/>
                                <w:sz w:val="24"/>
                              </w:rPr>
                              <w:t>Castile Consulting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 xml:space="preserve"> project is specifically tailored to meet </w:t>
                            </w:r>
                            <w:r w:rsidR="003B3DA3">
                              <w:rPr>
                                <w:rFonts w:ascii="Trebuchet MS" w:hAnsi="Trebuchet MS" w:cs="Arial"/>
                                <w:sz w:val="24"/>
                              </w:rPr>
                              <w:t>the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 xml:space="preserve"> client’s needs and may include the following:</w:t>
                            </w:r>
                          </w:p>
                          <w:p w14:paraId="71E1CF86" w14:textId="77777777" w:rsidR="00B23F5E" w:rsidRPr="00C30F09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rebuchet MS" w:hAnsi="Trebuchet MS" w:cs="Arial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>Assessing and understanding your company’s unique culture and operating environment</w:t>
                            </w:r>
                          </w:p>
                          <w:p w14:paraId="746DAE4D" w14:textId="7651B005" w:rsidR="00B23F5E" w:rsidRPr="00C30F09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rebuchet MS" w:hAnsi="Trebuchet MS" w:cs="Arial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>Creating or building on an existing value proposition to clearly state the case for change</w:t>
                            </w:r>
                          </w:p>
                          <w:p w14:paraId="2371CA0C" w14:textId="2817231E" w:rsidR="00B23F5E" w:rsidRPr="00C30F09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rebuchet MS" w:hAnsi="Trebuchet MS" w:cs="Arial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>Identifying stakeholders and creating strategies to leverage support and reduce resistance</w:t>
                            </w:r>
                          </w:p>
                          <w:p w14:paraId="5F610559" w14:textId="53E60C7D" w:rsidR="00B23F5E" w:rsidRPr="00C30F09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rebuchet MS" w:hAnsi="Trebuchet MS" w:cs="Arial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4"/>
                              </w:rPr>
                              <w:t>Determining key change impacts (e.g., cultural, role, skills, behavioral)</w:t>
                            </w:r>
                          </w:p>
                          <w:p w14:paraId="626203A2" w14:textId="77777777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</w:pPr>
                          </w:p>
                          <w:p w14:paraId="7F1BF7FE" w14:textId="77777777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</w:pPr>
                          </w:p>
                          <w:p w14:paraId="188442F5" w14:textId="77777777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</w:rPr>
                            </w:pPr>
                          </w:p>
                          <w:p w14:paraId="25095E1D" w14:textId="77777777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</w:rPr>
                            </w:pPr>
                          </w:p>
                          <w:p w14:paraId="736C3F58" w14:textId="77777777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</w:rPr>
                            </w:pPr>
                          </w:p>
                        </w:txbxContent>
                      </wps:txbx>
                      <wps:bodyPr rot="0" vert="horz" wrap="square" lIns="137160" tIns="0" rIns="13716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27" type="#_x0000_t202" style="position:absolute;margin-left:36pt;margin-top:339.7pt;width:270pt;height:471.3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" mv:complextextbox="1" filled="f" stroked="f">
                <v:textbox inset="10.8pt,0,10.8pt,0">
                  <w:txbxContent>
                    <w:p w14:paraId="30213998" w14:textId="77777777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C30F09">
                        <w:rPr>
                          <w:rFonts w:ascii="Trebuchet MS" w:hAnsi="Trebuchet MS" w:cs="Arial"/>
                          <w:b/>
                          <w:sz w:val="28"/>
                          <w:szCs w:val="28"/>
                          <w:u w:val="single"/>
                        </w:rPr>
                        <w:t>Change Management</w:t>
                      </w:r>
                    </w:p>
                    <w:p w14:paraId="3E713829" w14:textId="3CA066F1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  <w:sz w:val="24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 xml:space="preserve">Organizations achieve their best results when their structures, processes, technology and resources are aligned. Many projects and improvement programs, however, become cumbersome or fall short of their goals. </w:t>
                      </w:r>
                      <w:r w:rsidRPr="00C30F09">
                        <w:rPr>
                          <w:rFonts w:ascii="Trebuchet MS" w:hAnsi="Trebuchet MS" w:cs="Arial"/>
                          <w:b/>
                          <w:bCs/>
                          <w:i/>
                          <w:iCs/>
                          <w:sz w:val="24"/>
                        </w:rPr>
                        <w:t>Change management is the strategies, tools and techniques used to ensure that a business change is managed effectively and that the required outcomes are achieved</w:t>
                      </w: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>. </w:t>
                      </w:r>
                    </w:p>
                    <w:p w14:paraId="4439F940" w14:textId="20DF7669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  <w:sz w:val="24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 xml:space="preserve">Each </w:t>
                      </w:r>
                      <w:r w:rsidR="003E038A">
                        <w:rPr>
                          <w:rFonts w:ascii="Trebuchet MS" w:hAnsi="Trebuchet MS" w:cs="Arial"/>
                          <w:sz w:val="24"/>
                        </w:rPr>
                        <w:t>Castile Consulting</w:t>
                      </w: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 xml:space="preserve"> project is specifically tailored to meet </w:t>
                      </w:r>
                      <w:r w:rsidR="003B3DA3">
                        <w:rPr>
                          <w:rFonts w:ascii="Trebuchet MS" w:hAnsi="Trebuchet MS" w:cs="Arial"/>
                          <w:sz w:val="24"/>
                        </w:rPr>
                        <w:t>the</w:t>
                      </w: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 xml:space="preserve"> client’s needs and may include the following:</w:t>
                      </w:r>
                    </w:p>
                    <w:p w14:paraId="71E1CF86" w14:textId="77777777" w:rsidR="00B23F5E" w:rsidRPr="00C30F09" w:rsidRDefault="00B23F5E" w:rsidP="00072E10">
                      <w:pPr>
                        <w:pStyle w:val="BodyText"/>
                        <w:numPr>
                          <w:ilvl w:val="0"/>
                          <w:numId w:val="9"/>
                        </w:numPr>
                        <w:rPr>
                          <w:rFonts w:ascii="Trebuchet MS" w:hAnsi="Trebuchet MS" w:cs="Arial"/>
                          <w:sz w:val="24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>Assessing and understanding your company’s unique culture and operating environment</w:t>
                      </w:r>
                    </w:p>
                    <w:p w14:paraId="746DAE4D" w14:textId="7651B005" w:rsidR="00B23F5E" w:rsidRPr="00C30F09" w:rsidRDefault="00B23F5E" w:rsidP="00072E10">
                      <w:pPr>
                        <w:pStyle w:val="BodyText"/>
                        <w:numPr>
                          <w:ilvl w:val="0"/>
                          <w:numId w:val="9"/>
                        </w:numPr>
                        <w:rPr>
                          <w:rFonts w:ascii="Trebuchet MS" w:hAnsi="Trebuchet MS" w:cs="Arial"/>
                          <w:sz w:val="24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>Creating or building on an existing value proposition to clearly state the case for change</w:t>
                      </w:r>
                    </w:p>
                    <w:p w14:paraId="2371CA0C" w14:textId="2817231E" w:rsidR="00B23F5E" w:rsidRPr="00C30F09" w:rsidRDefault="00B23F5E" w:rsidP="00072E10">
                      <w:pPr>
                        <w:pStyle w:val="BodyText"/>
                        <w:numPr>
                          <w:ilvl w:val="0"/>
                          <w:numId w:val="9"/>
                        </w:numPr>
                        <w:rPr>
                          <w:rFonts w:ascii="Trebuchet MS" w:hAnsi="Trebuchet MS" w:cs="Arial"/>
                          <w:sz w:val="24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>Identifying stakeholders and creating strategies to leverage support and reduce resistance</w:t>
                      </w:r>
                    </w:p>
                    <w:p w14:paraId="5F610559" w14:textId="53E60C7D" w:rsidR="00B23F5E" w:rsidRPr="00C30F09" w:rsidRDefault="00B23F5E" w:rsidP="00072E10">
                      <w:pPr>
                        <w:pStyle w:val="BodyText"/>
                        <w:numPr>
                          <w:ilvl w:val="0"/>
                          <w:numId w:val="9"/>
                        </w:numPr>
                        <w:rPr>
                          <w:rFonts w:ascii="Trebuchet MS" w:hAnsi="Trebuchet MS" w:cs="Arial"/>
                          <w:sz w:val="24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4"/>
                        </w:rPr>
                        <w:t>Determining key change impacts (e.g., cultural, role, skills, behavioral)</w:t>
                      </w:r>
                    </w:p>
                    <w:p w14:paraId="626203A2" w14:textId="77777777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  <w:sz w:val="28"/>
                          <w:szCs w:val="28"/>
                        </w:rPr>
                      </w:pPr>
                    </w:p>
                    <w:p w14:paraId="7F1BF7FE" w14:textId="77777777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  <w:sz w:val="28"/>
                          <w:szCs w:val="28"/>
                        </w:rPr>
                      </w:pPr>
                    </w:p>
                    <w:p w14:paraId="188442F5" w14:textId="77777777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</w:rPr>
                      </w:pPr>
                    </w:p>
                    <w:p w14:paraId="25095E1D" w14:textId="77777777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</w:rPr>
                      </w:pPr>
                    </w:p>
                    <w:p w14:paraId="736C3F58" w14:textId="77777777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E779C4">
        <w:rPr>
          <w:noProof/>
        </w:rPr>
        <mc:AlternateContent>
          <mc:Choice Requires="wps">
            <w:drawing>
              <wp:anchor distT="0" distB="0" distL="114300" distR="114300" simplePos="0" relativeHeight="251722777" behindDoc="0" locked="0" layoutInCell="1" allowOverlap="1" wp14:anchorId="4C9E041D" wp14:editId="00A08839">
                <wp:simplePos x="0" y="0"/>
                <wp:positionH relativeFrom="page">
                  <wp:posOffset>3886200</wp:posOffset>
                </wp:positionH>
                <wp:positionV relativeFrom="page">
                  <wp:posOffset>4292600</wp:posOffset>
                </wp:positionV>
                <wp:extent cx="3492500" cy="5765800"/>
                <wp:effectExtent l="0" t="0" r="0" b="0"/>
                <wp:wrapThrough wrapText="bothSides">
                  <wp:wrapPolygon edited="0">
                    <wp:start x="157" y="0"/>
                    <wp:lineTo x="157" y="21505"/>
                    <wp:lineTo x="21207" y="21505"/>
                    <wp:lineTo x="21207" y="0"/>
                    <wp:lineTo x="157" y="0"/>
                  </wp:wrapPolygon>
                </wp:wrapThrough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0" cy="576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368A5BFA" w14:textId="77777777" w:rsidR="00B23F5E" w:rsidRPr="00072E10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  <w:b/>
                                <w:sz w:val="28"/>
                                <w:szCs w:val="28"/>
                                <w:u w:val="single"/>
                              </w:rPr>
                              <w:t>Strategic Communications</w:t>
                            </w:r>
                          </w:p>
                          <w:p w14:paraId="4F715B56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sz w:val="18"/>
                                <w:szCs w:val="18"/>
                              </w:rPr>
                            </w:pPr>
                          </w:p>
                          <w:p w14:paraId="6B06D34C" w14:textId="74F7547E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</w:rPr>
                              <w:t xml:space="preserve">Companies depend on effective and timely communications across business lines, functions and geographies. </w:t>
                            </w:r>
                            <w:r w:rsidRPr="00C30F09">
                              <w:rPr>
                                <w:rFonts w:ascii="Trebuchet MS" w:hAnsi="Trebuchet MS" w:cs="Arial"/>
                                <w:b/>
                                <w:bCs/>
                                <w:i/>
                                <w:iCs/>
                              </w:rPr>
                              <w:t xml:space="preserve">Strategic communications shape and craft key messages so that all stakeholders (internal and external) can understand and attach meaning to programs and initiatives. </w:t>
                            </w:r>
                          </w:p>
                          <w:p w14:paraId="10D6DF92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  <w:p w14:paraId="7C763CFF" w14:textId="46C4C178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bCs/>
                                <w:iCs/>
                              </w:rPr>
                              <w:t>Our solutions includes the following:</w:t>
                            </w:r>
                          </w:p>
                          <w:p w14:paraId="5F0F096E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bCs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  <w:p w14:paraId="5EE9B878" w14:textId="6BCF76B1" w:rsidR="00B23F5E" w:rsidRPr="00C30F09" w:rsidRDefault="00B23F5E" w:rsidP="00072E10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10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bCs/>
                                <w:iCs/>
                              </w:rPr>
                              <w:t>Creating comprehensive and integrated communication plans, calendars and methods</w:t>
                            </w:r>
                          </w:p>
                          <w:p w14:paraId="28002528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sz w:val="20"/>
                                <w:szCs w:val="20"/>
                              </w:rPr>
                            </w:pPr>
                          </w:p>
                          <w:p w14:paraId="4756C8EE" w14:textId="77777777" w:rsidR="00B23F5E" w:rsidRPr="00C30F09" w:rsidRDefault="00B23F5E" w:rsidP="00072E10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10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</w:rPr>
                              <w:t>Aligning organizational strategy with consistent core messages</w:t>
                            </w:r>
                          </w:p>
                          <w:p w14:paraId="289E373D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sz w:val="20"/>
                                <w:szCs w:val="20"/>
                              </w:rPr>
                            </w:pPr>
                          </w:p>
                          <w:p w14:paraId="67673D88" w14:textId="666F8963" w:rsidR="00B23F5E" w:rsidRPr="00C30F09" w:rsidRDefault="00B23F5E" w:rsidP="00072E10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10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</w:rPr>
                              <w:t>Identifying and leveraging key influencers at all levels within your business</w:t>
                            </w:r>
                          </w:p>
                          <w:p w14:paraId="58B9F27B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sz w:val="20"/>
                                <w:szCs w:val="20"/>
                              </w:rPr>
                            </w:pPr>
                          </w:p>
                          <w:p w14:paraId="7EB079E5" w14:textId="77777777" w:rsidR="00B23F5E" w:rsidRPr="00C30F09" w:rsidRDefault="00B23F5E" w:rsidP="00072E10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10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</w:rPr>
                              <w:t>Identifying and/or creating informal networks of communication to more effectively address resistance</w:t>
                            </w:r>
                          </w:p>
                          <w:p w14:paraId="709831EC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sz w:val="20"/>
                                <w:szCs w:val="20"/>
                              </w:rPr>
                            </w:pPr>
                          </w:p>
                          <w:p w14:paraId="5341512F" w14:textId="2F14099D" w:rsidR="00B23F5E" w:rsidRPr="00C30F09" w:rsidRDefault="00B23F5E" w:rsidP="00072E10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10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</w:rPr>
                              <w:t>Planning effective, cohesive messages utilizing various methods and media</w:t>
                            </w:r>
                          </w:p>
                          <w:p w14:paraId="19C01164" w14:textId="77777777" w:rsidR="00B23F5E" w:rsidRPr="00C30F09" w:rsidRDefault="00B23F5E" w:rsidP="005C4C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Arial"/>
                                <w:sz w:val="20"/>
                                <w:szCs w:val="20"/>
                              </w:rPr>
                            </w:pPr>
                          </w:p>
                          <w:p w14:paraId="6A2207BF" w14:textId="0BD44FD2" w:rsidR="00B23F5E" w:rsidRPr="00C30F09" w:rsidRDefault="00B23F5E" w:rsidP="00072E10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rPr>
                                <w:rFonts w:ascii="Trebuchet MS" w:hAnsi="Trebuchet MS" w:cs="Arial"/>
                                <w:noProof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</w:rPr>
                              <w:t>Moving business owners and ends users from awareness of change to adoption of change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0" o:spid="_x0000_s1028" type="#_x0000_t202" style="position:absolute;margin-left:306pt;margin-top:338pt;width:275pt;height:454pt;z-index:25172277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" mv:complextextbox="1" filled="f" stroked="f">
                <v:textbox>
                  <w:txbxContent>
                    <w:p w14:paraId="368A5BFA" w14:textId="77777777" w:rsidR="00B23F5E" w:rsidRPr="00072E10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072E10">
                        <w:rPr>
                          <w:rFonts w:ascii="Trebuchet MS" w:hAnsi="Trebuchet MS" w:cs="Helvetica"/>
                          <w:b/>
                          <w:sz w:val="28"/>
                          <w:szCs w:val="28"/>
                          <w:u w:val="single"/>
                        </w:rPr>
                        <w:t>Strategic Communications</w:t>
                      </w:r>
                    </w:p>
                    <w:p w14:paraId="4F715B56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sz w:val="18"/>
                          <w:szCs w:val="18"/>
                        </w:rPr>
                      </w:pPr>
                    </w:p>
                    <w:p w14:paraId="6B06D34C" w14:textId="74F7547E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b/>
                          <w:bCs/>
                          <w:i/>
                          <w:iCs/>
                        </w:rPr>
                      </w:pPr>
                      <w:r w:rsidRPr="00C30F09">
                        <w:rPr>
                          <w:rFonts w:ascii="Trebuchet MS" w:hAnsi="Trebuchet MS" w:cs="Arial"/>
                        </w:rPr>
                        <w:t xml:space="preserve">Companies depend on effective and timely communications across business lines, functions and geographies. </w:t>
                      </w:r>
                      <w:r w:rsidRPr="00C30F09">
                        <w:rPr>
                          <w:rFonts w:ascii="Trebuchet MS" w:hAnsi="Trebuchet MS" w:cs="Arial"/>
                          <w:b/>
                          <w:bCs/>
                          <w:i/>
                          <w:iCs/>
                        </w:rPr>
                        <w:t xml:space="preserve">Strategic communications shape and craft key messages so that all stakeholders (internal and external) can understand and attach meaning to programs and initiatives. </w:t>
                      </w:r>
                    </w:p>
                    <w:p w14:paraId="10D6DF92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</w:pPr>
                    </w:p>
                    <w:p w14:paraId="7C763CFF" w14:textId="46C4C178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</w:rPr>
                      </w:pPr>
                      <w:r w:rsidRPr="00C30F09">
                        <w:rPr>
                          <w:rFonts w:ascii="Trebuchet MS" w:hAnsi="Trebuchet MS" w:cs="Arial"/>
                          <w:bCs/>
                          <w:iCs/>
                        </w:rPr>
                        <w:t>Our solutions includes the following:</w:t>
                      </w:r>
                    </w:p>
                    <w:p w14:paraId="5F0F096E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bCs/>
                          <w:iCs/>
                          <w:sz w:val="20"/>
                          <w:szCs w:val="20"/>
                        </w:rPr>
                      </w:pPr>
                    </w:p>
                    <w:p w14:paraId="5EE9B878" w14:textId="6BCF76B1" w:rsidR="00B23F5E" w:rsidRPr="00C30F09" w:rsidRDefault="00B23F5E" w:rsidP="00072E10">
                      <w:pPr>
                        <w:pStyle w:val="ListParagraph"/>
                        <w:widowControl w:val="0"/>
                        <w:numPr>
                          <w:ilvl w:val="0"/>
                          <w:numId w:val="10"/>
                        </w:num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</w:rPr>
                      </w:pPr>
                      <w:r w:rsidRPr="00C30F09">
                        <w:rPr>
                          <w:rFonts w:ascii="Trebuchet MS" w:hAnsi="Trebuchet MS" w:cs="Arial"/>
                          <w:bCs/>
                          <w:iCs/>
                        </w:rPr>
                        <w:t>Creating comprehensive and integrated communication plans, calendars and methods</w:t>
                      </w:r>
                    </w:p>
                    <w:p w14:paraId="28002528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sz w:val="20"/>
                          <w:szCs w:val="20"/>
                        </w:rPr>
                      </w:pPr>
                    </w:p>
                    <w:p w14:paraId="4756C8EE" w14:textId="77777777" w:rsidR="00B23F5E" w:rsidRPr="00C30F09" w:rsidRDefault="00B23F5E" w:rsidP="00072E10">
                      <w:pPr>
                        <w:pStyle w:val="ListParagraph"/>
                        <w:widowControl w:val="0"/>
                        <w:numPr>
                          <w:ilvl w:val="0"/>
                          <w:numId w:val="10"/>
                        </w:num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</w:rPr>
                      </w:pPr>
                      <w:r w:rsidRPr="00C30F09">
                        <w:rPr>
                          <w:rFonts w:ascii="Trebuchet MS" w:hAnsi="Trebuchet MS" w:cs="Arial"/>
                        </w:rPr>
                        <w:t>Aligning organizational strategy with consistent core messages</w:t>
                      </w:r>
                    </w:p>
                    <w:p w14:paraId="289E373D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sz w:val="20"/>
                          <w:szCs w:val="20"/>
                        </w:rPr>
                      </w:pPr>
                    </w:p>
                    <w:p w14:paraId="67673D88" w14:textId="666F8963" w:rsidR="00B23F5E" w:rsidRPr="00C30F09" w:rsidRDefault="00B23F5E" w:rsidP="00072E10">
                      <w:pPr>
                        <w:pStyle w:val="ListParagraph"/>
                        <w:widowControl w:val="0"/>
                        <w:numPr>
                          <w:ilvl w:val="0"/>
                          <w:numId w:val="10"/>
                        </w:num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</w:rPr>
                      </w:pPr>
                      <w:r w:rsidRPr="00C30F09">
                        <w:rPr>
                          <w:rFonts w:ascii="Trebuchet MS" w:hAnsi="Trebuchet MS" w:cs="Arial"/>
                        </w:rPr>
                        <w:t>Identifying and leveraging key influencers at all levels within your business</w:t>
                      </w:r>
                    </w:p>
                    <w:p w14:paraId="58B9F27B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sz w:val="20"/>
                          <w:szCs w:val="20"/>
                        </w:rPr>
                      </w:pPr>
                    </w:p>
                    <w:p w14:paraId="7EB079E5" w14:textId="77777777" w:rsidR="00B23F5E" w:rsidRPr="00C30F09" w:rsidRDefault="00B23F5E" w:rsidP="00072E10">
                      <w:pPr>
                        <w:pStyle w:val="ListParagraph"/>
                        <w:widowControl w:val="0"/>
                        <w:numPr>
                          <w:ilvl w:val="0"/>
                          <w:numId w:val="10"/>
                        </w:num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</w:rPr>
                      </w:pPr>
                      <w:r w:rsidRPr="00C30F09">
                        <w:rPr>
                          <w:rFonts w:ascii="Trebuchet MS" w:hAnsi="Trebuchet MS" w:cs="Arial"/>
                        </w:rPr>
                        <w:t>Identifying and/or creating informal networks of communication to more effectively address resistance</w:t>
                      </w:r>
                    </w:p>
                    <w:p w14:paraId="709831EC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sz w:val="20"/>
                          <w:szCs w:val="20"/>
                        </w:rPr>
                      </w:pPr>
                    </w:p>
                    <w:p w14:paraId="5341512F" w14:textId="2F14099D" w:rsidR="00B23F5E" w:rsidRPr="00C30F09" w:rsidRDefault="00B23F5E" w:rsidP="00072E10">
                      <w:pPr>
                        <w:pStyle w:val="ListParagraph"/>
                        <w:widowControl w:val="0"/>
                        <w:numPr>
                          <w:ilvl w:val="0"/>
                          <w:numId w:val="10"/>
                        </w:num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</w:rPr>
                      </w:pPr>
                      <w:r w:rsidRPr="00C30F09">
                        <w:rPr>
                          <w:rFonts w:ascii="Trebuchet MS" w:hAnsi="Trebuchet MS" w:cs="Arial"/>
                        </w:rPr>
                        <w:t>Planning effective, cohesive messages utilizing various methods and media</w:t>
                      </w:r>
                    </w:p>
                    <w:p w14:paraId="19C01164" w14:textId="77777777" w:rsidR="00B23F5E" w:rsidRPr="00C30F09" w:rsidRDefault="00B23F5E" w:rsidP="005C4C0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Arial"/>
                          <w:sz w:val="20"/>
                          <w:szCs w:val="20"/>
                        </w:rPr>
                      </w:pPr>
                    </w:p>
                    <w:p w14:paraId="6A2207BF" w14:textId="0BD44FD2" w:rsidR="00B23F5E" w:rsidRPr="00C30F09" w:rsidRDefault="00B23F5E" w:rsidP="00072E10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rPr>
                          <w:rFonts w:ascii="Trebuchet MS" w:hAnsi="Trebuchet MS" w:cs="Arial"/>
                          <w:noProof/>
                        </w:rPr>
                      </w:pPr>
                      <w:r w:rsidRPr="00C30F09">
                        <w:rPr>
                          <w:rFonts w:ascii="Trebuchet MS" w:hAnsi="Trebuchet MS" w:cs="Arial"/>
                        </w:rPr>
                        <w:t>Moving business owners and ends users from awareness of change to adoption of change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B5AF3" w:rsidRPr="004C21B4">
        <w:rPr>
          <w:noProof/>
          <w:highlight w:val="lightGray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5D2BF42" wp14:editId="106BC9B1">
                <wp:simplePos x="0" y="0"/>
                <wp:positionH relativeFrom="page">
                  <wp:posOffset>457200</wp:posOffset>
                </wp:positionH>
                <wp:positionV relativeFrom="page">
                  <wp:posOffset>3428365</wp:posOffset>
                </wp:positionV>
                <wp:extent cx="6858000" cy="927735"/>
                <wp:effectExtent l="0" t="0" r="0" b="12065"/>
                <wp:wrapTight wrapText="bothSides">
                  <wp:wrapPolygon edited="0">
                    <wp:start x="240" y="0"/>
                    <wp:lineTo x="240" y="21290"/>
                    <wp:lineTo x="21280" y="21290"/>
                    <wp:lineTo x="21280" y="0"/>
                    <wp:lineTo x="240" y="0"/>
                  </wp:wrapPolygon>
                </wp:wrapTight>
                <wp:docPr id="25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927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45E551C0" w14:textId="0C2B7FE4" w:rsidR="00B23F5E" w:rsidRPr="00C30F09" w:rsidRDefault="003E038A" w:rsidP="00C30F09">
                            <w:pPr>
                              <w:pStyle w:val="Heading1"/>
                              <w:jc w:val="center"/>
                              <w:rPr>
                                <w:rFonts w:ascii="Trebuchet MS" w:hAnsi="Trebuchet MS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Trebuchet MS" w:hAnsi="Trebuchet MS"/>
                                <w:color w:val="000000" w:themeColor="text1"/>
                                <w:sz w:val="32"/>
                              </w:rPr>
                              <w:t>Castile Consulting</w:t>
                            </w:r>
                            <w:r w:rsidR="00B23F5E" w:rsidRPr="00C30F09">
                              <w:rPr>
                                <w:rFonts w:ascii="Trebuchet MS" w:hAnsi="Trebuchet MS"/>
                                <w:color w:val="000000" w:themeColor="text1"/>
                                <w:sz w:val="32"/>
                              </w:rPr>
                              <w:t xml:space="preserve"> is a </w:t>
                            </w:r>
                            <w:r w:rsidR="00BD693E">
                              <w:rPr>
                                <w:rFonts w:ascii="Trebuchet MS" w:hAnsi="Trebuchet MS"/>
                                <w:color w:val="000000" w:themeColor="text1"/>
                                <w:sz w:val="32"/>
                              </w:rPr>
                              <w:t>specialized management</w:t>
                            </w:r>
                            <w:r w:rsidR="00B23F5E" w:rsidRPr="00C30F09">
                              <w:rPr>
                                <w:rFonts w:ascii="Trebuchet MS" w:hAnsi="Trebuchet MS"/>
                                <w:color w:val="000000" w:themeColor="text1"/>
                                <w:sz w:val="32"/>
                              </w:rPr>
                              <w:t xml:space="preserve"> consulting firm providing integrated services in the areas of change management, strategic communications</w:t>
                            </w:r>
                            <w:r w:rsidR="00B23F5E">
                              <w:rPr>
                                <w:rFonts w:ascii="Trebuchet MS" w:hAnsi="Trebuchet MS"/>
                                <w:color w:val="000000" w:themeColor="text1"/>
                                <w:sz w:val="32"/>
                              </w:rPr>
                              <w:t>, a</w:t>
                            </w:r>
                            <w:r w:rsidR="00B23F5E" w:rsidRPr="00C30F09">
                              <w:rPr>
                                <w:rFonts w:ascii="Trebuchet MS" w:hAnsi="Trebuchet MS"/>
                                <w:color w:val="000000" w:themeColor="text1"/>
                                <w:sz w:val="32"/>
                              </w:rPr>
                              <w:t>nd executive and leadership coaching.</w:t>
                            </w:r>
                          </w:p>
                        </w:txbxContent>
                      </wps:txbx>
                      <wps:bodyPr rot="0" vert="horz" wrap="square" lIns="137160" tIns="0" rIns="13716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29" type="#_x0000_t202" style="position:absolute;margin-left:36pt;margin-top:269.95pt;width:540pt;height:73.0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" mv:complextextbox="1" filled="f" stroked="f">
                <v:textbox inset="10.8pt,0,10.8pt,0">
                  <w:txbxContent>
                    <w:p w14:paraId="45E551C0" w14:textId="0C2B7FE4" w:rsidR="00B23F5E" w:rsidRPr="00C30F09" w:rsidRDefault="003E038A" w:rsidP="00C30F09">
                      <w:pPr>
                        <w:pStyle w:val="Heading1"/>
                        <w:jc w:val="center"/>
                        <w:rPr>
                          <w:rFonts w:ascii="Trebuchet MS" w:hAnsi="Trebuchet MS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Trebuchet MS" w:hAnsi="Trebuchet MS"/>
                          <w:color w:val="000000" w:themeColor="text1"/>
                          <w:sz w:val="32"/>
                        </w:rPr>
                        <w:t>Castile Consulting</w:t>
                      </w:r>
                      <w:r w:rsidR="00B23F5E" w:rsidRPr="00C30F09">
                        <w:rPr>
                          <w:rFonts w:ascii="Trebuchet MS" w:hAnsi="Trebuchet MS"/>
                          <w:color w:val="000000" w:themeColor="text1"/>
                          <w:sz w:val="32"/>
                        </w:rPr>
                        <w:t xml:space="preserve"> is a </w:t>
                      </w:r>
                      <w:r w:rsidR="00BD693E">
                        <w:rPr>
                          <w:rFonts w:ascii="Trebuchet MS" w:hAnsi="Trebuchet MS"/>
                          <w:color w:val="000000" w:themeColor="text1"/>
                          <w:sz w:val="32"/>
                        </w:rPr>
                        <w:t>specialized management</w:t>
                      </w:r>
                      <w:r w:rsidR="00B23F5E" w:rsidRPr="00C30F09">
                        <w:rPr>
                          <w:rFonts w:ascii="Trebuchet MS" w:hAnsi="Trebuchet MS"/>
                          <w:color w:val="000000" w:themeColor="text1"/>
                          <w:sz w:val="32"/>
                        </w:rPr>
                        <w:t xml:space="preserve"> consulting firm providing integrated services in the areas of change management, strategic communications</w:t>
                      </w:r>
                      <w:r w:rsidR="00B23F5E">
                        <w:rPr>
                          <w:rFonts w:ascii="Trebuchet MS" w:hAnsi="Trebuchet MS"/>
                          <w:color w:val="000000" w:themeColor="text1"/>
                          <w:sz w:val="32"/>
                        </w:rPr>
                        <w:t>, a</w:t>
                      </w:r>
                      <w:r w:rsidR="00B23F5E" w:rsidRPr="00C30F09">
                        <w:rPr>
                          <w:rFonts w:ascii="Trebuchet MS" w:hAnsi="Trebuchet MS"/>
                          <w:color w:val="000000" w:themeColor="text1"/>
                          <w:sz w:val="32"/>
                        </w:rPr>
                        <w:t>nd executive and leadership coaching.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4C21B4">
        <w:rPr>
          <w:noProof/>
        </w:rPr>
        <w:drawing>
          <wp:anchor distT="0" distB="0" distL="114300" distR="114300" simplePos="0" relativeHeight="251719705" behindDoc="0" locked="0" layoutInCell="1" allowOverlap="1" wp14:anchorId="7DC5D940" wp14:editId="608ACED0">
            <wp:simplePos x="0" y="0"/>
            <wp:positionH relativeFrom="page">
              <wp:posOffset>457200</wp:posOffset>
            </wp:positionH>
            <wp:positionV relativeFrom="page">
              <wp:posOffset>457200</wp:posOffset>
            </wp:positionV>
            <wp:extent cx="6858000" cy="2946400"/>
            <wp:effectExtent l="0" t="0" r="0" b="0"/>
            <wp:wrapThrough wrapText="bothSides">
              <wp:wrapPolygon edited="0">
                <wp:start x="0" y="0"/>
                <wp:lineTo x="0" y="21414"/>
                <wp:lineTo x="21520" y="21414"/>
                <wp:lineTo x="21520" y="0"/>
                <wp:lineTo x="0" y="0"/>
              </wp:wrapPolygon>
            </wp:wrapThrough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tock-51455811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4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2F66">
        <w:br w:type="page"/>
      </w:r>
      <w:r w:rsidR="000A741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93" behindDoc="0" locked="0" layoutInCell="1" allowOverlap="1" wp14:anchorId="0E6B3E97" wp14:editId="144CDA86">
                <wp:simplePos x="0" y="0"/>
                <wp:positionH relativeFrom="page">
                  <wp:posOffset>4127500</wp:posOffset>
                </wp:positionH>
                <wp:positionV relativeFrom="page">
                  <wp:posOffset>3721100</wp:posOffset>
                </wp:positionV>
                <wp:extent cx="3187700" cy="4191000"/>
                <wp:effectExtent l="0" t="0" r="0" b="0"/>
                <wp:wrapTight wrapText="bothSides">
                  <wp:wrapPolygon edited="0">
                    <wp:start x="0" y="0"/>
                    <wp:lineTo x="0" y="21469"/>
                    <wp:lineTo x="21170" y="21469"/>
                    <wp:lineTo x="21170" y="0"/>
                    <wp:lineTo x="0" y="0"/>
                  </wp:wrapPolygon>
                </wp:wrapTight>
                <wp:docPr id="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7700" cy="419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7594DB16" w14:textId="77777777" w:rsidR="00B23F5E" w:rsidRPr="00C30F09" w:rsidRDefault="00B23F5E" w:rsidP="008B2F66">
                            <w:pPr>
                              <w:pStyle w:val="BodyText"/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/>
                                <w:color w:val="auto"/>
                                <w:sz w:val="28"/>
                                <w:szCs w:val="28"/>
                              </w:rPr>
                              <w:t>Outcomes include:</w:t>
                            </w:r>
                          </w:p>
                          <w:p w14:paraId="6AA5C41D" w14:textId="77777777" w:rsidR="00B23F5E" w:rsidRPr="00C30F09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Increased ability to assemble and lead high-performing teams</w:t>
                            </w:r>
                          </w:p>
                          <w:p w14:paraId="746186BE" w14:textId="130AAA07" w:rsidR="00B23F5E" w:rsidRPr="00C30F09" w:rsidRDefault="0002293F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Moving successfully from a peer to a leader</w:t>
                            </w:r>
                          </w:p>
                          <w:p w14:paraId="5C7B0AAD" w14:textId="77777777" w:rsidR="00B23F5E" w:rsidRPr="00C30F09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Increased understanding of conflict and how to manage it</w:t>
                            </w:r>
                          </w:p>
                          <w:p w14:paraId="77557F2A" w14:textId="77777777" w:rsidR="00B23F5E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Increased knowledge of cultural and behavioral change</w:t>
                            </w:r>
                          </w:p>
                          <w:p w14:paraId="193D4BD6" w14:textId="6212D42C" w:rsidR="000A741E" w:rsidRPr="00C30F09" w:rsidRDefault="000A741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Learning to successfully “manage up”</w:t>
                            </w:r>
                          </w:p>
                          <w:p w14:paraId="25FC52D0" w14:textId="77777777" w:rsidR="00B23F5E" w:rsidRPr="00C30F09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Increased ability to understand and reduce resistance to change</w:t>
                            </w:r>
                          </w:p>
                          <w:p w14:paraId="5C01C669" w14:textId="1F91036E" w:rsidR="00B23F5E" w:rsidRPr="00C30F09" w:rsidRDefault="000A741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Closing</w:t>
                            </w:r>
                            <w:r w:rsidR="00B23F5E" w:rsidRPr="00C30F09"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 xml:space="preserve"> the gap between current state and future state</w:t>
                            </w:r>
                          </w:p>
                          <w:p w14:paraId="4B25839C" w14:textId="3122E148" w:rsidR="00B23F5E" w:rsidRDefault="00B23F5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  <w:r w:rsidRPr="00C30F09"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 xml:space="preserve">Influencing process </w:t>
                            </w:r>
                            <w: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 xml:space="preserve">owners </w:t>
                            </w:r>
                            <w:r w:rsidRPr="00C30F09"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  <w:t>and end users to move from an awareness of change to the adoption of change</w:t>
                            </w:r>
                          </w:p>
                          <w:p w14:paraId="4E1B8243" w14:textId="77777777" w:rsidR="000A741E" w:rsidRPr="00C30F09" w:rsidRDefault="000A741E" w:rsidP="00072E10">
                            <w:pPr>
                              <w:pStyle w:val="BodyText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rebuchet MS" w:hAnsi="Trebuchet MS"/>
                                <w:color w:val="auto"/>
                                <w:sz w:val="24"/>
                              </w:rPr>
                            </w:pPr>
                          </w:p>
                          <w:p w14:paraId="7936CCDD" w14:textId="77777777" w:rsidR="00B23F5E" w:rsidRPr="00C30F09" w:rsidRDefault="00B23F5E" w:rsidP="008B2F66">
                            <w:pPr>
                              <w:pStyle w:val="BodyText"/>
                              <w:rPr>
                                <w:rFonts w:ascii="Trebuchet MS" w:hAnsi="Trebuchet MS"/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  <w:p w14:paraId="465E2848" w14:textId="77777777" w:rsidR="00B23F5E" w:rsidRPr="008B0E18" w:rsidRDefault="00B23F5E" w:rsidP="008B2F66">
                            <w:pPr>
                              <w:pStyle w:val="BodyText"/>
                              <w:rPr>
                                <w:rFonts w:ascii="Trebuchet MS" w:hAnsi="Trebuchet MS"/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0" type="#_x0000_t202" style="position:absolute;margin-left:325pt;margin-top:293pt;width:251pt;height:330pt;z-index:25173199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" mv:complextextbox="1" filled="f" stroked="f">
                <v:textbox inset="0,0,,0">
                  <w:txbxContent>
                    <w:p w14:paraId="7594DB16" w14:textId="77777777" w:rsidR="00B23F5E" w:rsidRPr="00C30F09" w:rsidRDefault="00B23F5E" w:rsidP="008B2F66">
                      <w:pPr>
                        <w:pStyle w:val="BodyText"/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 w:rsidRPr="00C30F09">
                        <w:rPr>
                          <w:rFonts w:ascii="Trebuchet MS" w:hAnsi="Trebuchet MS"/>
                          <w:color w:val="auto"/>
                          <w:sz w:val="28"/>
                          <w:szCs w:val="28"/>
                        </w:rPr>
                        <w:t>Outcomes include:</w:t>
                      </w:r>
                    </w:p>
                    <w:p w14:paraId="6AA5C41D" w14:textId="77777777" w:rsidR="00B23F5E" w:rsidRPr="00C30F09" w:rsidRDefault="00B23F5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 w:rsidRPr="00C30F09">
                        <w:rPr>
                          <w:rFonts w:ascii="Trebuchet MS" w:hAnsi="Trebuchet MS"/>
                          <w:color w:val="auto"/>
                          <w:sz w:val="24"/>
                        </w:rPr>
                        <w:t>Increased ability to assemble and lead high-performing teams</w:t>
                      </w:r>
                    </w:p>
                    <w:p w14:paraId="746186BE" w14:textId="130AAA07" w:rsidR="00B23F5E" w:rsidRPr="00C30F09" w:rsidRDefault="0002293F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>
                        <w:rPr>
                          <w:rFonts w:ascii="Trebuchet MS" w:hAnsi="Trebuchet MS"/>
                          <w:color w:val="auto"/>
                          <w:sz w:val="24"/>
                        </w:rPr>
                        <w:t>Moving successfully from a peer to a leader</w:t>
                      </w:r>
                    </w:p>
                    <w:p w14:paraId="5C7B0AAD" w14:textId="77777777" w:rsidR="00B23F5E" w:rsidRPr="00C30F09" w:rsidRDefault="00B23F5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 w:rsidRPr="00C30F09">
                        <w:rPr>
                          <w:rFonts w:ascii="Trebuchet MS" w:hAnsi="Trebuchet MS"/>
                          <w:color w:val="auto"/>
                          <w:sz w:val="24"/>
                        </w:rPr>
                        <w:t>Increased understanding of conflict and how to manage it</w:t>
                      </w:r>
                    </w:p>
                    <w:p w14:paraId="77557F2A" w14:textId="77777777" w:rsidR="00B23F5E" w:rsidRDefault="00B23F5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 w:rsidRPr="00C30F09">
                        <w:rPr>
                          <w:rFonts w:ascii="Trebuchet MS" w:hAnsi="Trebuchet MS"/>
                          <w:color w:val="auto"/>
                          <w:sz w:val="24"/>
                        </w:rPr>
                        <w:t>Increased knowledge of cultural and behavioral change</w:t>
                      </w:r>
                    </w:p>
                    <w:p w14:paraId="193D4BD6" w14:textId="6212D42C" w:rsidR="000A741E" w:rsidRPr="00C30F09" w:rsidRDefault="000A741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>
                        <w:rPr>
                          <w:rFonts w:ascii="Trebuchet MS" w:hAnsi="Trebuchet MS"/>
                          <w:color w:val="auto"/>
                          <w:sz w:val="24"/>
                        </w:rPr>
                        <w:t>Learning to successfully “manage up”</w:t>
                      </w:r>
                    </w:p>
                    <w:p w14:paraId="25FC52D0" w14:textId="77777777" w:rsidR="00B23F5E" w:rsidRPr="00C30F09" w:rsidRDefault="00B23F5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 w:rsidRPr="00C30F09">
                        <w:rPr>
                          <w:rFonts w:ascii="Trebuchet MS" w:hAnsi="Trebuchet MS"/>
                          <w:color w:val="auto"/>
                          <w:sz w:val="24"/>
                        </w:rPr>
                        <w:t>Increased ability to understand and reduce resistance to change</w:t>
                      </w:r>
                    </w:p>
                    <w:p w14:paraId="5C01C669" w14:textId="1F91036E" w:rsidR="00B23F5E" w:rsidRPr="00C30F09" w:rsidRDefault="000A741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>
                        <w:rPr>
                          <w:rFonts w:ascii="Trebuchet MS" w:hAnsi="Trebuchet MS"/>
                          <w:color w:val="auto"/>
                          <w:sz w:val="24"/>
                        </w:rPr>
                        <w:t>Closing</w:t>
                      </w:r>
                      <w:r w:rsidR="00B23F5E" w:rsidRPr="00C30F09">
                        <w:rPr>
                          <w:rFonts w:ascii="Trebuchet MS" w:hAnsi="Trebuchet MS"/>
                          <w:color w:val="auto"/>
                          <w:sz w:val="24"/>
                        </w:rPr>
                        <w:t xml:space="preserve"> the gap between current state and future state</w:t>
                      </w:r>
                    </w:p>
                    <w:p w14:paraId="4B25839C" w14:textId="3122E148" w:rsidR="00B23F5E" w:rsidRDefault="00B23F5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  <w:r w:rsidRPr="00C30F09">
                        <w:rPr>
                          <w:rFonts w:ascii="Trebuchet MS" w:hAnsi="Trebuchet MS"/>
                          <w:color w:val="auto"/>
                          <w:sz w:val="24"/>
                        </w:rPr>
                        <w:t xml:space="preserve">Influencing process </w:t>
                      </w:r>
                      <w:r>
                        <w:rPr>
                          <w:rFonts w:ascii="Trebuchet MS" w:hAnsi="Trebuchet MS"/>
                          <w:color w:val="auto"/>
                          <w:sz w:val="24"/>
                        </w:rPr>
                        <w:t xml:space="preserve">owners </w:t>
                      </w:r>
                      <w:r w:rsidRPr="00C30F09">
                        <w:rPr>
                          <w:rFonts w:ascii="Trebuchet MS" w:hAnsi="Trebuchet MS"/>
                          <w:color w:val="auto"/>
                          <w:sz w:val="24"/>
                        </w:rPr>
                        <w:t>and end users to move from an awareness of change to the adoption of change</w:t>
                      </w:r>
                    </w:p>
                    <w:p w14:paraId="4E1B8243" w14:textId="77777777" w:rsidR="000A741E" w:rsidRPr="00C30F09" w:rsidRDefault="000A741E" w:rsidP="00072E10">
                      <w:pPr>
                        <w:pStyle w:val="BodyText"/>
                        <w:numPr>
                          <w:ilvl w:val="0"/>
                          <w:numId w:val="11"/>
                        </w:numPr>
                        <w:rPr>
                          <w:rFonts w:ascii="Trebuchet MS" w:hAnsi="Trebuchet MS"/>
                          <w:color w:val="auto"/>
                          <w:sz w:val="24"/>
                        </w:rPr>
                      </w:pPr>
                    </w:p>
                    <w:p w14:paraId="7936CCDD" w14:textId="77777777" w:rsidR="00B23F5E" w:rsidRPr="00C30F09" w:rsidRDefault="00B23F5E" w:rsidP="008B2F66">
                      <w:pPr>
                        <w:pStyle w:val="BodyText"/>
                        <w:rPr>
                          <w:rFonts w:ascii="Trebuchet MS" w:hAnsi="Trebuchet MS"/>
                          <w:color w:val="auto"/>
                          <w:sz w:val="28"/>
                          <w:szCs w:val="28"/>
                        </w:rPr>
                      </w:pPr>
                    </w:p>
                    <w:p w14:paraId="465E2848" w14:textId="77777777" w:rsidR="00B23F5E" w:rsidRPr="008B0E18" w:rsidRDefault="00B23F5E" w:rsidP="008B2F66">
                      <w:pPr>
                        <w:pStyle w:val="BodyText"/>
                        <w:rPr>
                          <w:rFonts w:ascii="Trebuchet MS" w:hAnsi="Trebuchet MS"/>
                          <w:color w:val="auto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0A741E">
        <w:rPr>
          <w:noProof/>
        </w:rPr>
        <mc:AlternateContent>
          <mc:Choice Requires="wps">
            <w:drawing>
              <wp:anchor distT="0" distB="0" distL="114300" distR="114300" simplePos="0" relativeHeight="251729945" behindDoc="0" locked="0" layoutInCell="1" allowOverlap="1" wp14:anchorId="230E4EE3" wp14:editId="24890104">
                <wp:simplePos x="0" y="0"/>
                <wp:positionH relativeFrom="page">
                  <wp:posOffset>609600</wp:posOffset>
                </wp:positionH>
                <wp:positionV relativeFrom="page">
                  <wp:posOffset>3710940</wp:posOffset>
                </wp:positionV>
                <wp:extent cx="3337560" cy="4366260"/>
                <wp:effectExtent l="0" t="0" r="0" b="2540"/>
                <wp:wrapTight wrapText="bothSides">
                  <wp:wrapPolygon edited="0">
                    <wp:start x="0" y="0"/>
                    <wp:lineTo x="0" y="21487"/>
                    <wp:lineTo x="21205" y="21487"/>
                    <wp:lineTo x="21205" y="0"/>
                    <wp:lineTo x="0" y="0"/>
                  </wp:wrapPolygon>
                </wp:wrapTight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7560" cy="4366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1B6FC8B2" w14:textId="77777777" w:rsidR="00B23F5E" w:rsidRPr="00C30F09" w:rsidRDefault="00B23F5E" w:rsidP="008B2F66">
                            <w:pPr>
                              <w:pStyle w:val="BodyText"/>
                              <w:rPr>
                                <w:rFonts w:ascii="Trebuchet MS" w:hAnsi="Trebuchet MS" w:cs="Helvetic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30F09">
                              <w:rPr>
                                <w:rFonts w:ascii="Trebuchet MS" w:hAnsi="Trebuchet MS" w:cs="Helvetica"/>
                                <w:b/>
                                <w:sz w:val="28"/>
                                <w:szCs w:val="28"/>
                                <w:u w:val="single"/>
                              </w:rPr>
                              <w:t>Executive and Leadership Coaching</w:t>
                            </w:r>
                          </w:p>
                          <w:p w14:paraId="2A7317E0" w14:textId="77777777" w:rsidR="00B23F5E" w:rsidRPr="00C30F09" w:rsidRDefault="00B23F5E" w:rsidP="008B2F66">
                            <w:pPr>
                              <w:pStyle w:val="BodyText"/>
                              <w:rPr>
                                <w:rFonts w:ascii="Trebuchet MS" w:hAnsi="Trebuchet MS" w:cs="Arial"/>
                                <w:b/>
                                <w:i/>
                                <w:sz w:val="26"/>
                                <w:szCs w:val="26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6"/>
                                <w:szCs w:val="26"/>
                              </w:rPr>
                              <w:t xml:space="preserve">Whether during normal business operations or while navigating transitions, leadership and sponsorship are critical factors in a company’s success. Research shows that most initiatives fail due to lack of sponsorship and that process improvements in particular fall short because end-to-end ownership is not identified and assigned. </w:t>
                            </w:r>
                            <w:r w:rsidRPr="00C30F09">
                              <w:rPr>
                                <w:rFonts w:ascii="Trebuchet MS" w:hAnsi="Trebuchet MS" w:cs="Arial"/>
                                <w:b/>
                                <w:i/>
                                <w:sz w:val="26"/>
                                <w:szCs w:val="26"/>
                              </w:rPr>
                              <w:t>Executive and leadership coaching can dramatically develop and enhance the critical abilities necessary to lead and sustain change.</w:t>
                            </w:r>
                          </w:p>
                          <w:p w14:paraId="1C67C398" w14:textId="5E0247BA" w:rsidR="00B23F5E" w:rsidRPr="00C30F09" w:rsidRDefault="003E038A" w:rsidP="008B2F66">
                            <w:pPr>
                              <w:pStyle w:val="BodyText"/>
                              <w:rPr>
                                <w:rFonts w:ascii="Trebuchet MS" w:hAnsi="Trebuchet MS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rebuchet MS" w:hAnsi="Trebuchet MS" w:cs="Arial"/>
                                <w:sz w:val="26"/>
                                <w:szCs w:val="26"/>
                              </w:rPr>
                              <w:t>Castile Consulting</w:t>
                            </w:r>
                            <w:r w:rsidR="00B23F5E" w:rsidRPr="00C30F09">
                              <w:rPr>
                                <w:rFonts w:ascii="Trebuchet MS" w:hAnsi="Trebuchet MS" w:cs="Arial"/>
                                <w:sz w:val="26"/>
                                <w:szCs w:val="26"/>
                              </w:rPr>
                              <w:t xml:space="preserve"> works with each client to create a partnership based on trust and confidentiality. Beginning with a detailed discovery of each client’s position and business needs, we will custom-design a solution to help further your success.</w:t>
                            </w:r>
                          </w:p>
                        </w:txbxContent>
                      </wps:txbx>
                      <wps:bodyPr rot="0" vert="horz" wrap="square" lIns="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31" type="#_x0000_t202" style="position:absolute;margin-left:48pt;margin-top:292.2pt;width:262.8pt;height:343.8pt;z-index:2517299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" mv:complextextbox="1" filled="f" stroked="f">
                <v:textbox inset="0,0,,0">
                  <w:txbxContent>
                    <w:p w14:paraId="1B6FC8B2" w14:textId="77777777" w:rsidR="00B23F5E" w:rsidRPr="00C30F09" w:rsidRDefault="00B23F5E" w:rsidP="008B2F66">
                      <w:pPr>
                        <w:pStyle w:val="BodyText"/>
                        <w:rPr>
                          <w:rFonts w:ascii="Trebuchet MS" w:hAnsi="Trebuchet MS" w:cs="Helvetica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C30F09">
                        <w:rPr>
                          <w:rFonts w:ascii="Trebuchet MS" w:hAnsi="Trebuchet MS" w:cs="Helvetica"/>
                          <w:b/>
                          <w:sz w:val="28"/>
                          <w:szCs w:val="28"/>
                          <w:u w:val="single"/>
                        </w:rPr>
                        <w:t>Executive and Leadership Coaching</w:t>
                      </w:r>
                    </w:p>
                    <w:p w14:paraId="2A7317E0" w14:textId="77777777" w:rsidR="00B23F5E" w:rsidRPr="00C30F09" w:rsidRDefault="00B23F5E" w:rsidP="008B2F66">
                      <w:pPr>
                        <w:pStyle w:val="BodyText"/>
                        <w:rPr>
                          <w:rFonts w:ascii="Trebuchet MS" w:hAnsi="Trebuchet MS" w:cs="Arial"/>
                          <w:b/>
                          <w:i/>
                          <w:sz w:val="26"/>
                          <w:szCs w:val="26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6"/>
                          <w:szCs w:val="26"/>
                        </w:rPr>
                        <w:t xml:space="preserve">Whether during normal business operations or while navigating transitions, leadership and sponsorship are critical factors in a company’s success. Research shows that most initiatives fail due to lack of sponsorship and that process improvements in particular fall short because end-to-end ownership is not identified and assigned. </w:t>
                      </w:r>
                      <w:r w:rsidRPr="00C30F09">
                        <w:rPr>
                          <w:rFonts w:ascii="Trebuchet MS" w:hAnsi="Trebuchet MS" w:cs="Arial"/>
                          <w:b/>
                          <w:i/>
                          <w:sz w:val="26"/>
                          <w:szCs w:val="26"/>
                        </w:rPr>
                        <w:t>Executive and leadership coaching can dramatically develop and enhance the critical abilities necessary to lead and sustain change.</w:t>
                      </w:r>
                    </w:p>
                    <w:p w14:paraId="1C67C398" w14:textId="5E0247BA" w:rsidR="00B23F5E" w:rsidRPr="00C30F09" w:rsidRDefault="003E038A" w:rsidP="008B2F66">
                      <w:pPr>
                        <w:pStyle w:val="BodyText"/>
                        <w:rPr>
                          <w:rFonts w:ascii="Trebuchet MS" w:hAnsi="Trebuchet MS" w:cs="Arial"/>
                          <w:color w:val="auto"/>
                          <w:sz w:val="26"/>
                          <w:szCs w:val="26"/>
                        </w:rPr>
                      </w:pPr>
                      <w:r>
                        <w:rPr>
                          <w:rFonts w:ascii="Trebuchet MS" w:hAnsi="Trebuchet MS" w:cs="Arial"/>
                          <w:sz w:val="26"/>
                          <w:szCs w:val="26"/>
                        </w:rPr>
                        <w:t>Castile Consulting</w:t>
                      </w:r>
                      <w:r w:rsidR="00B23F5E" w:rsidRPr="00C30F09">
                        <w:rPr>
                          <w:rFonts w:ascii="Trebuchet MS" w:hAnsi="Trebuchet MS" w:cs="Arial"/>
                          <w:sz w:val="26"/>
                          <w:szCs w:val="26"/>
                        </w:rPr>
                        <w:t xml:space="preserve"> works with each client to create a partnership based on trust and confidentiality. Beginning with a detailed discovery of each client’s position and business needs, we will custom-design a solution to help further your success.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0E1B24">
        <w:rPr>
          <w:noProof/>
        </w:rPr>
        <mc:AlternateContent>
          <mc:Choice Requires="wps">
            <w:drawing>
              <wp:anchor distT="0" distB="0" distL="114300" distR="114300" simplePos="0" relativeHeight="251739161" behindDoc="0" locked="0" layoutInCell="1" allowOverlap="1" wp14:anchorId="4EECB50E" wp14:editId="6A8D9E23">
                <wp:simplePos x="0" y="0"/>
                <wp:positionH relativeFrom="page">
                  <wp:posOffset>457200</wp:posOffset>
                </wp:positionH>
                <wp:positionV relativeFrom="page">
                  <wp:posOffset>8001000</wp:posOffset>
                </wp:positionV>
                <wp:extent cx="6845300" cy="1574800"/>
                <wp:effectExtent l="0" t="0" r="12700" b="0"/>
                <wp:wrapTight wrapText="bothSides">
                  <wp:wrapPolygon edited="0">
                    <wp:start x="0" y="0"/>
                    <wp:lineTo x="0" y="21252"/>
                    <wp:lineTo x="21560" y="21252"/>
                    <wp:lineTo x="21560" y="0"/>
                    <wp:lineTo x="0" y="0"/>
                  </wp:wrapPolygon>
                </wp:wrapTight>
                <wp:docPr id="27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5300" cy="157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48679074" w14:textId="77777777" w:rsidR="00B23F5E" w:rsidRDefault="00B23F5E" w:rsidP="008B2F66">
                            <w:pPr>
                              <w:pStyle w:val="Heading1"/>
                              <w:rPr>
                                <w:i/>
                                <w:color w:val="auto"/>
                              </w:rPr>
                            </w:pPr>
                          </w:p>
                          <w:p w14:paraId="2AD88CF4" w14:textId="732C8E1C" w:rsidR="00B23F5E" w:rsidRPr="00C30F09" w:rsidRDefault="00B23F5E" w:rsidP="008B2F66">
                            <w:pPr>
                              <w:pStyle w:val="Heading1"/>
                              <w:jc w:val="center"/>
                              <w:rPr>
                                <w:rFonts w:ascii="Trebuchet MS" w:hAnsi="Trebuchet MS"/>
                                <w:i/>
                                <w:color w:val="FFFFFF" w:themeColor="background1"/>
                              </w:rPr>
                            </w:pPr>
                            <w:r w:rsidRPr="008B2F66">
                              <w:rPr>
                                <w:i/>
                                <w:color w:val="FFFFFF" w:themeColor="background1"/>
                              </w:rPr>
                              <w:t>“</w:t>
                            </w:r>
                            <w:r w:rsidRPr="00C30F09">
                              <w:rPr>
                                <w:rFonts w:ascii="Trebuchet MS" w:hAnsi="Trebuchet MS"/>
                                <w:i/>
                                <w:color w:val="FFFFFF" w:themeColor="background1"/>
                              </w:rPr>
                              <w:t xml:space="preserve">The secret of change is to focus all of your energy, not on fighting the old, but on building the new.” </w:t>
                            </w:r>
                          </w:p>
                          <w:p w14:paraId="50A429A2" w14:textId="77777777" w:rsidR="00B23F5E" w:rsidRPr="00C30F09" w:rsidRDefault="00B23F5E" w:rsidP="008B2F66">
                            <w:pPr>
                              <w:pStyle w:val="Heading1"/>
                              <w:jc w:val="center"/>
                              <w:rPr>
                                <w:rFonts w:ascii="Trebuchet MS" w:hAnsi="Trebuchet MS"/>
                                <w:i/>
                                <w:color w:val="FFFFFF" w:themeColor="background1"/>
                              </w:rPr>
                            </w:pPr>
                          </w:p>
                          <w:p w14:paraId="31D1DF5F" w14:textId="77777777" w:rsidR="00B23F5E" w:rsidRPr="00C30F09" w:rsidRDefault="00B23F5E" w:rsidP="008B2F66">
                            <w:pPr>
                              <w:pStyle w:val="Heading1"/>
                              <w:rPr>
                                <w:rFonts w:ascii="Trebuchet MS" w:hAnsi="Trebuchet MS"/>
                                <w:i/>
                                <w:color w:val="FFFFFF" w:themeColor="background1"/>
                              </w:rPr>
                            </w:pPr>
                            <w:r w:rsidRPr="00C30F09">
                              <w:rPr>
                                <w:rFonts w:ascii="Trebuchet MS" w:hAnsi="Trebuchet MS"/>
                                <w:i/>
                                <w:color w:val="FFFFFF" w:themeColor="background1"/>
                              </w:rPr>
                              <w:t xml:space="preserve">                                                                                - Socrates</w:t>
                            </w:r>
                          </w:p>
                          <w:p w14:paraId="5B7317B3" w14:textId="77777777" w:rsidR="00B23F5E" w:rsidRDefault="00B23F5E" w:rsidP="008B2F66">
                            <w:pPr>
                              <w:pStyle w:val="Heading1"/>
                              <w:rPr>
                                <w:color w:val="auto"/>
                              </w:rPr>
                            </w:pPr>
                          </w:p>
                          <w:p w14:paraId="69612636" w14:textId="77777777" w:rsidR="00B23F5E" w:rsidRDefault="00B23F5E" w:rsidP="008B2F66">
                            <w:pPr>
                              <w:pStyle w:val="Heading1"/>
                              <w:rPr>
                                <w:color w:val="auto"/>
                              </w:rPr>
                            </w:pPr>
                          </w:p>
                          <w:p w14:paraId="4F03CCF1" w14:textId="77777777" w:rsidR="00B23F5E" w:rsidRPr="003F6630" w:rsidRDefault="00B23F5E" w:rsidP="008B2F66">
                            <w:pPr>
                              <w:pStyle w:val="Heading1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2" type="#_x0000_t202" style="position:absolute;margin-left:36pt;margin-top:630pt;width:539pt;height:124pt;z-index:25173916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" mv:complextextbox="1" filled="f" stroked="f">
                <v:textbox inset="0,0,0,0">
                  <w:txbxContent>
                    <w:p w14:paraId="48679074" w14:textId="77777777" w:rsidR="00B23F5E" w:rsidRDefault="00B23F5E" w:rsidP="008B2F66">
                      <w:pPr>
                        <w:pStyle w:val="Heading1"/>
                        <w:rPr>
                          <w:i/>
                          <w:color w:val="auto"/>
                        </w:rPr>
                      </w:pPr>
                    </w:p>
                    <w:p w14:paraId="2AD88CF4" w14:textId="732C8E1C" w:rsidR="00B23F5E" w:rsidRPr="00C30F09" w:rsidRDefault="00B23F5E" w:rsidP="008B2F66">
                      <w:pPr>
                        <w:pStyle w:val="Heading1"/>
                        <w:jc w:val="center"/>
                        <w:rPr>
                          <w:rFonts w:ascii="Trebuchet MS" w:hAnsi="Trebuchet MS"/>
                          <w:i/>
                          <w:color w:val="FFFFFF" w:themeColor="background1"/>
                        </w:rPr>
                      </w:pPr>
                      <w:r w:rsidRPr="008B2F66">
                        <w:rPr>
                          <w:i/>
                          <w:color w:val="FFFFFF" w:themeColor="background1"/>
                        </w:rPr>
                        <w:t>“</w:t>
                      </w:r>
                      <w:r w:rsidRPr="00C30F09">
                        <w:rPr>
                          <w:rFonts w:ascii="Trebuchet MS" w:hAnsi="Trebuchet MS"/>
                          <w:i/>
                          <w:color w:val="FFFFFF" w:themeColor="background1"/>
                        </w:rPr>
                        <w:t xml:space="preserve">The secret of change is to focus all of your energy, not on fighting the old, but on building the new.” </w:t>
                      </w:r>
                    </w:p>
                    <w:p w14:paraId="50A429A2" w14:textId="77777777" w:rsidR="00B23F5E" w:rsidRPr="00C30F09" w:rsidRDefault="00B23F5E" w:rsidP="008B2F66">
                      <w:pPr>
                        <w:pStyle w:val="Heading1"/>
                        <w:jc w:val="center"/>
                        <w:rPr>
                          <w:rFonts w:ascii="Trebuchet MS" w:hAnsi="Trebuchet MS"/>
                          <w:i/>
                          <w:color w:val="FFFFFF" w:themeColor="background1"/>
                        </w:rPr>
                      </w:pPr>
                    </w:p>
                    <w:p w14:paraId="31D1DF5F" w14:textId="77777777" w:rsidR="00B23F5E" w:rsidRPr="00C30F09" w:rsidRDefault="00B23F5E" w:rsidP="008B2F66">
                      <w:pPr>
                        <w:pStyle w:val="Heading1"/>
                        <w:rPr>
                          <w:rFonts w:ascii="Trebuchet MS" w:hAnsi="Trebuchet MS"/>
                          <w:i/>
                          <w:color w:val="FFFFFF" w:themeColor="background1"/>
                        </w:rPr>
                      </w:pPr>
                      <w:r w:rsidRPr="00C30F09">
                        <w:rPr>
                          <w:rFonts w:ascii="Trebuchet MS" w:hAnsi="Trebuchet MS"/>
                          <w:i/>
                          <w:color w:val="FFFFFF" w:themeColor="background1"/>
                        </w:rPr>
                        <w:t xml:space="preserve">                                                                                - Socrates</w:t>
                      </w:r>
                    </w:p>
                    <w:p w14:paraId="5B7317B3" w14:textId="77777777" w:rsidR="00B23F5E" w:rsidRDefault="00B23F5E" w:rsidP="008B2F66">
                      <w:pPr>
                        <w:pStyle w:val="Heading1"/>
                        <w:rPr>
                          <w:color w:val="auto"/>
                        </w:rPr>
                      </w:pPr>
                    </w:p>
                    <w:p w14:paraId="69612636" w14:textId="77777777" w:rsidR="00B23F5E" w:rsidRDefault="00B23F5E" w:rsidP="008B2F66">
                      <w:pPr>
                        <w:pStyle w:val="Heading1"/>
                        <w:rPr>
                          <w:color w:val="auto"/>
                        </w:rPr>
                      </w:pPr>
                    </w:p>
                    <w:p w14:paraId="4F03CCF1" w14:textId="77777777" w:rsidR="00B23F5E" w:rsidRPr="003F6630" w:rsidRDefault="00B23F5E" w:rsidP="008B2F66">
                      <w:pPr>
                        <w:pStyle w:val="Heading1"/>
                        <w:rPr>
                          <w:color w:val="auto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8B2F66">
        <w:rPr>
          <w:noProof/>
        </w:rPr>
        <w:drawing>
          <wp:anchor distT="0" distB="0" distL="114300" distR="114300" simplePos="0" relativeHeight="251735065" behindDoc="0" locked="0" layoutInCell="1" allowOverlap="1" wp14:anchorId="597D49F2" wp14:editId="10E39001">
            <wp:simplePos x="0" y="0"/>
            <wp:positionH relativeFrom="page">
              <wp:posOffset>457200</wp:posOffset>
            </wp:positionH>
            <wp:positionV relativeFrom="page">
              <wp:posOffset>457200</wp:posOffset>
            </wp:positionV>
            <wp:extent cx="6858000" cy="3175000"/>
            <wp:effectExtent l="0" t="0" r="0" b="0"/>
            <wp:wrapThrough wrapText="bothSides">
              <wp:wrapPolygon edited="0">
                <wp:start x="0" y="0"/>
                <wp:lineTo x="0" y="21427"/>
                <wp:lineTo x="21520" y="21427"/>
                <wp:lineTo x="21520" y="0"/>
                <wp:lineTo x="0" y="0"/>
              </wp:wrapPolygon>
            </wp:wrapThrough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tock-50354331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2F66">
        <w:rPr>
          <w:noProof/>
        </w:rPr>
        <w:drawing>
          <wp:anchor distT="0" distB="0" distL="118745" distR="118745" simplePos="0" relativeHeight="251656187" behindDoc="0" locked="0" layoutInCell="1" allowOverlap="1" wp14:anchorId="47295A12" wp14:editId="7BA3FE33">
            <wp:simplePos x="0" y="0"/>
            <wp:positionH relativeFrom="page">
              <wp:posOffset>457200</wp:posOffset>
            </wp:positionH>
            <wp:positionV relativeFrom="page">
              <wp:posOffset>7912100</wp:posOffset>
            </wp:positionV>
            <wp:extent cx="6858000" cy="1689100"/>
            <wp:effectExtent l="0" t="0" r="0" b="12700"/>
            <wp:wrapNone/>
            <wp:docPr id="29" name="Picture 29" descr="Overlay-2ColumnTex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" name="Overlay-2ColumnText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689100"/>
                    </a:xfrm>
                    <a:prstGeom prst="round2DiagRect">
                      <a:avLst/>
                    </a:prstGeom>
                    <a:gradFill flip="none" rotWithShape="1">
                      <a:gsLst>
                        <a:gs pos="0">
                          <a:schemeClr val="bg2"/>
                        </a:gs>
                        <a:gs pos="100000">
                          <a:schemeClr val="tx2"/>
                        </a:gs>
                      </a:gsLst>
                      <a:lin ang="5400000" scaled="0"/>
                      <a:tileRect/>
                    </a:gra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56CC">
        <w:br w:type="page"/>
      </w:r>
      <w:r>
        <w:rPr>
          <w:noProof/>
        </w:rPr>
        <w:lastRenderedPageBreak/>
        <w:drawing>
          <wp:anchor distT="0" distB="0" distL="114300" distR="114300" simplePos="0" relativeHeight="251741209" behindDoc="0" locked="0" layoutInCell="1" allowOverlap="1" wp14:anchorId="123DCADA" wp14:editId="0EE44513">
            <wp:simplePos x="0" y="0"/>
            <wp:positionH relativeFrom="page">
              <wp:posOffset>1809115</wp:posOffset>
            </wp:positionH>
            <wp:positionV relativeFrom="page">
              <wp:posOffset>7876540</wp:posOffset>
            </wp:positionV>
            <wp:extent cx="5447030" cy="1313815"/>
            <wp:effectExtent l="0" t="0" r="0" b="6985"/>
            <wp:wrapThrough wrapText="bothSides">
              <wp:wrapPolygon edited="0">
                <wp:start x="18432" y="0"/>
                <wp:lineTo x="17123" y="6681"/>
                <wp:lineTo x="0" y="8769"/>
                <wp:lineTo x="0" y="14616"/>
                <wp:lineTo x="18332" y="21297"/>
                <wp:lineTo x="19037" y="21297"/>
                <wp:lineTo x="19137" y="21297"/>
                <wp:lineTo x="21454" y="15451"/>
                <wp:lineTo x="21454" y="13363"/>
                <wp:lineTo x="19037" y="0"/>
                <wp:lineTo x="18432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0dpiLogoCropped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257A">
        <w:rPr>
          <w:noProof/>
        </w:rPr>
        <mc:AlternateContent>
          <mc:Choice Requires="wps">
            <w:drawing>
              <wp:anchor distT="0" distB="0" distL="114300" distR="114300" simplePos="0" relativeHeight="251738137" behindDoc="0" locked="0" layoutInCell="1" allowOverlap="1" wp14:anchorId="637DBEDB" wp14:editId="53F343DB">
                <wp:simplePos x="0" y="0"/>
                <wp:positionH relativeFrom="page">
                  <wp:posOffset>3556000</wp:posOffset>
                </wp:positionH>
                <wp:positionV relativeFrom="page">
                  <wp:posOffset>9385300</wp:posOffset>
                </wp:positionV>
                <wp:extent cx="3829685" cy="914400"/>
                <wp:effectExtent l="0" t="0" r="0" b="0"/>
                <wp:wrapThrough wrapText="bothSides">
                  <wp:wrapPolygon edited="0">
                    <wp:start x="185" y="0"/>
                    <wp:lineTo x="185" y="21000"/>
                    <wp:lineTo x="21263" y="21000"/>
                    <wp:lineTo x="21263" y="0"/>
                    <wp:lineTo x="185" y="0"/>
                  </wp:wrapPolygon>
                </wp:wrapThrough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968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2F501F" w14:textId="2909A270" w:rsidR="0030257A" w:rsidRPr="0030257A" w:rsidRDefault="0030257A">
                            <w:pPr>
                              <w:rPr>
                                <w:rFonts w:ascii="Trebuchet MS" w:hAnsi="Trebuchet MS"/>
                              </w:rPr>
                            </w:pPr>
                            <w:r w:rsidRPr="0030257A">
                              <w:rPr>
                                <w:rFonts w:ascii="Trebuchet MS" w:hAnsi="Trebuchet MS"/>
                                <w:color w:val="000000" w:themeColor="text1"/>
                              </w:rPr>
                              <w:t xml:space="preserve">         </w:t>
                            </w:r>
                            <w:r>
                              <w:rPr>
                                <w:rFonts w:ascii="Trebuchet MS" w:hAnsi="Trebuchet MS"/>
                                <w:color w:val="000000" w:themeColor="text1"/>
                              </w:rPr>
                              <w:t xml:space="preserve"> </w:t>
                            </w:r>
                            <w:hyperlink r:id="rId13" w:history="1">
                              <w:r w:rsidRPr="008470B2">
                                <w:rPr>
                                  <w:rFonts w:ascii="Trebuchet MS" w:hAnsi="Trebuchet MS"/>
                                  <w:highlight w:val="yellow"/>
                                </w:rPr>
                                <w:t>myra@wenninger.net</w:t>
                              </w:r>
                            </w:hyperlink>
                            <w:r w:rsidRPr="008470B2">
                              <w:rPr>
                                <w:rFonts w:ascii="Trebuchet MS" w:hAnsi="Trebuchet MS"/>
                                <w:highlight w:val="yellow"/>
                              </w:rPr>
                              <w:t xml:space="preserve">                  704.458.5844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3" type="#_x0000_t202" style="position:absolute;margin-left:280pt;margin-top:739pt;width:301.55pt;height:1in;z-index:251738137;visibility:visible;mso-wrap-style:non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" mv:complextextbox="1" filled="f" stroked="f">
                <v:textbox>
                  <w:txbxContent>
                    <w:p w14:paraId="732F501F" w14:textId="2909A270" w:rsidR="0030257A" w:rsidRPr="0030257A" w:rsidRDefault="0030257A">
                      <w:pPr>
                        <w:rPr>
                          <w:rFonts w:ascii="Trebuchet MS" w:hAnsi="Trebuchet MS"/>
                        </w:rPr>
                      </w:pPr>
                      <w:r w:rsidRPr="0030257A">
                        <w:rPr>
                          <w:rFonts w:ascii="Trebuchet MS" w:hAnsi="Trebuchet MS"/>
                          <w:color w:val="000000" w:themeColor="text1"/>
                        </w:rPr>
                        <w:t xml:space="preserve">         </w:t>
                      </w:r>
                      <w:r>
                        <w:rPr>
                          <w:rFonts w:ascii="Trebuchet MS" w:hAnsi="Trebuchet MS"/>
                          <w:color w:val="000000" w:themeColor="text1"/>
                        </w:rPr>
                        <w:t xml:space="preserve"> </w:t>
                      </w:r>
                      <w:hyperlink r:id="rId14" w:history="1">
                        <w:r w:rsidRPr="008470B2">
                          <w:rPr>
                            <w:rFonts w:ascii="Trebuchet MS" w:hAnsi="Trebuchet MS"/>
                            <w:highlight w:val="yellow"/>
                          </w:rPr>
                          <w:t>myra@wenninger.net</w:t>
                        </w:r>
                      </w:hyperlink>
                      <w:r w:rsidRPr="008470B2">
                        <w:rPr>
                          <w:rFonts w:ascii="Trebuchet MS" w:hAnsi="Trebuchet MS"/>
                          <w:highlight w:val="yellow"/>
                        </w:rPr>
                        <w:t xml:space="preserve">                  704.458.5844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30257A" w:rsidRPr="00007BA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57" behindDoc="0" locked="0" layoutInCell="1" allowOverlap="1" wp14:anchorId="7A903100" wp14:editId="28EC20C9">
                <wp:simplePos x="0" y="0"/>
                <wp:positionH relativeFrom="page">
                  <wp:posOffset>1809750</wp:posOffset>
                </wp:positionH>
                <wp:positionV relativeFrom="page">
                  <wp:posOffset>4584700</wp:posOffset>
                </wp:positionV>
                <wp:extent cx="5473700" cy="3200400"/>
                <wp:effectExtent l="0" t="0" r="12700" b="0"/>
                <wp:wrapTight wrapText="bothSides">
                  <wp:wrapPolygon edited="0">
                    <wp:start x="0" y="0"/>
                    <wp:lineTo x="0" y="21429"/>
                    <wp:lineTo x="21550" y="21429"/>
                    <wp:lineTo x="21550" y="0"/>
                    <wp:lineTo x="0" y="0"/>
                  </wp:wrapPolygon>
                </wp:wrapTight>
                <wp:docPr id="23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320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5752380E" w14:textId="5736702B" w:rsidR="00B23F5E" w:rsidRPr="00C30F09" w:rsidRDefault="00B23F5E" w:rsidP="00D014D0">
                            <w:pPr>
                              <w:pStyle w:val="BodyText"/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</w:pPr>
                            <w:r w:rsidRPr="00C30F09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>Myra is a seasoned professional with over 20 years experience and a master’s degree in Organizational Effectiveness. She began her career with 10 years at ExxonMobil, followed by leadership positions with Capital One and Wachovia</w:t>
                            </w:r>
                            <w:r w:rsidRPr="00C30F09">
                              <w:rPr>
                                <w:rFonts w:ascii="Trebuchet MS" w:hAnsi="Trebuchet MS" w:cs="Arial"/>
                                <w:color w:val="FFFF0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 xml:space="preserve">and now partners with her clients to strategically design and manage programs and transitions. She combines her business background in finance and program management with a deep expertise in organizational dynamics and the psychology of change to deliver concrete deliverables that add value and are driven by a solid business case or value proposition. As a former corporate employee and leader, Myra </w:t>
                            </w:r>
                            <w:r w:rsidR="0030257A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>personally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 xml:space="preserve"> experienced </w:t>
                            </w:r>
                            <w:r w:rsidR="0030257A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>t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>he impact of downsizing</w:t>
                            </w:r>
                            <w:r w:rsidR="0030257A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 xml:space="preserve">, mergers, software implementations, process improvements and leadership changes. She brings both a unique skill set and experience base in working with her clients to achieve </w:t>
                            </w:r>
                            <w:r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>desired outcomes and create sustainable change</w:t>
                            </w:r>
                            <w:r w:rsidRPr="00C30F09">
                              <w:rPr>
                                <w:rFonts w:ascii="Trebuchet MS" w:hAnsi="Trebuchet MS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874A3EE" w14:textId="77777777" w:rsidR="00B23F5E" w:rsidRPr="00E779C4" w:rsidRDefault="00B23F5E" w:rsidP="00D014D0">
                            <w:pPr>
                              <w:pStyle w:val="BodyText"/>
                              <w:rPr>
                                <w:rFonts w:cs="Helvetica"/>
                                <w:sz w:val="28"/>
                                <w:szCs w:val="28"/>
                              </w:rPr>
                            </w:pPr>
                          </w:p>
                          <w:p w14:paraId="0C94966C" w14:textId="077A3D83" w:rsidR="00B23F5E" w:rsidRPr="00C30F09" w:rsidRDefault="0030257A" w:rsidP="00D014D0">
                            <w:pPr>
                              <w:pStyle w:val="BodyText"/>
                              <w:rPr>
                                <w:rFonts w:ascii="Trebuchet MS" w:hAnsi="Trebuchet MS" w:cs="Helvetica"/>
                                <w:color w:val="3366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rebuchet MS" w:hAnsi="Trebuchet MS" w:cs="Helvetica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03B4E80" w14:textId="77777777" w:rsidR="00B23F5E" w:rsidRPr="00327511" w:rsidRDefault="00B23F5E" w:rsidP="00D014D0">
                            <w:pPr>
                              <w:pStyle w:val="BodyText"/>
                              <w:rPr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4" type="#_x0000_t202" style="position:absolute;margin-left:142.5pt;margin-top:361pt;width:431pt;height:252pt;z-index:25171765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" mv:complextextbox="1" filled="f" stroked="f">
                <v:textbox inset="0,0,0,0">
                  <w:txbxContent>
                    <w:p w14:paraId="5752380E" w14:textId="5736702B" w:rsidR="00B23F5E" w:rsidRPr="00C30F09" w:rsidRDefault="00B23F5E" w:rsidP="00D014D0">
                      <w:pPr>
                        <w:pStyle w:val="BodyText"/>
                        <w:rPr>
                          <w:rFonts w:ascii="Trebuchet MS" w:hAnsi="Trebuchet MS" w:cs="Arial"/>
                          <w:sz w:val="28"/>
                          <w:szCs w:val="28"/>
                        </w:rPr>
                      </w:pPr>
                      <w:r w:rsidRPr="00C30F09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>Myra is a seasoned professional with over 20 years experience and a master’s degree in Organizational Effectiveness. She began her career with 10 years at ExxonMobil, followed by leadership positions with Capital One and Wachovia</w:t>
                      </w:r>
                      <w:r w:rsidRPr="00C30F09">
                        <w:rPr>
                          <w:rFonts w:ascii="Trebuchet MS" w:hAnsi="Trebuchet MS" w:cs="Arial"/>
                          <w:color w:val="FFFF0A"/>
                          <w:sz w:val="28"/>
                          <w:szCs w:val="28"/>
                        </w:rPr>
                        <w:t xml:space="preserve"> </w:t>
                      </w:r>
                      <w:r w:rsidRPr="00C30F09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 xml:space="preserve">and now partners with her clients to strategically design and manage programs and transitions. She combines her business background in finance and program management with a deep expertise in organizational dynamics and the psychology of change to deliver concrete deliverables that add value and are driven by a solid business case or value proposition. As a former corporate employee and leader, Myra </w:t>
                      </w:r>
                      <w:r w:rsidR="0030257A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>personally</w:t>
                      </w:r>
                      <w:r w:rsidRPr="00C30F09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 xml:space="preserve"> experienced </w:t>
                      </w:r>
                      <w:r w:rsidR="0030257A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>t</w:t>
                      </w:r>
                      <w:r w:rsidRPr="00C30F09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>he impact of downsizing</w:t>
                      </w:r>
                      <w:r w:rsidR="0030257A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>s</w:t>
                      </w:r>
                      <w:r w:rsidRPr="00C30F09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 xml:space="preserve">, mergers, software implementations, process improvements and leadership changes. She brings both a unique skill set and experience base in working with her clients to achieve </w:t>
                      </w:r>
                      <w:r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>desired outcomes and create sustainable change</w:t>
                      </w:r>
                      <w:r w:rsidRPr="00C30F09">
                        <w:rPr>
                          <w:rFonts w:ascii="Trebuchet MS" w:hAnsi="Trebuchet MS" w:cs="Arial"/>
                          <w:sz w:val="28"/>
                          <w:szCs w:val="28"/>
                        </w:rPr>
                        <w:t>.</w:t>
                      </w:r>
                    </w:p>
                    <w:p w14:paraId="1874A3EE" w14:textId="77777777" w:rsidR="00B23F5E" w:rsidRPr="00E779C4" w:rsidRDefault="00B23F5E" w:rsidP="00D014D0">
                      <w:pPr>
                        <w:pStyle w:val="BodyText"/>
                        <w:rPr>
                          <w:rFonts w:cs="Helvetica"/>
                          <w:sz w:val="28"/>
                          <w:szCs w:val="28"/>
                        </w:rPr>
                      </w:pPr>
                    </w:p>
                    <w:p w14:paraId="0C94966C" w14:textId="077A3D83" w:rsidR="00B23F5E" w:rsidRPr="00C30F09" w:rsidRDefault="0030257A" w:rsidP="00D014D0">
                      <w:pPr>
                        <w:pStyle w:val="BodyText"/>
                        <w:rPr>
                          <w:rFonts w:ascii="Trebuchet MS" w:hAnsi="Trebuchet MS" w:cs="Helvetica"/>
                          <w:color w:val="3366FF"/>
                          <w:sz w:val="28"/>
                          <w:szCs w:val="28"/>
                        </w:rPr>
                      </w:pPr>
                      <w:r>
                        <w:rPr>
                          <w:rFonts w:ascii="Trebuchet MS" w:hAnsi="Trebuchet MS" w:cs="Helvetica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503B4E80" w14:textId="77777777" w:rsidR="00B23F5E" w:rsidRPr="00327511" w:rsidRDefault="00B23F5E" w:rsidP="00D014D0">
                      <w:pPr>
                        <w:pStyle w:val="BodyText"/>
                        <w:rPr>
                          <w:color w:val="auto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557F63">
        <w:rPr>
          <w:noProof/>
        </w:rPr>
        <mc:AlternateContent>
          <mc:Choice Requires="wps">
            <w:drawing>
              <wp:anchor distT="0" distB="0" distL="114300" distR="114300" simplePos="0" relativeHeight="251718681" behindDoc="0" locked="0" layoutInCell="1" allowOverlap="1" wp14:anchorId="344CCCA5" wp14:editId="4BC60A2E">
                <wp:simplePos x="0" y="0"/>
                <wp:positionH relativeFrom="page">
                  <wp:posOffset>4816475</wp:posOffset>
                </wp:positionH>
                <wp:positionV relativeFrom="page">
                  <wp:posOffset>457200</wp:posOffset>
                </wp:positionV>
                <wp:extent cx="2498725" cy="4038600"/>
                <wp:effectExtent l="0" t="0" r="0" b="0"/>
                <wp:wrapTight wrapText="bothSides">
                  <wp:wrapPolygon edited="0">
                    <wp:start x="0" y="0"/>
                    <wp:lineTo x="0" y="21464"/>
                    <wp:lineTo x="21298" y="21464"/>
                    <wp:lineTo x="21298" y="0"/>
                    <wp:lineTo x="0" y="0"/>
                  </wp:wrapPolygon>
                </wp:wrapTight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8725" cy="40386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5651FCA8" w14:textId="1A7BC941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sz w:val="28"/>
                                <w:szCs w:val="28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 xml:space="preserve"> </w:t>
                            </w:r>
                            <w:r w:rsidRPr="00072E10">
                              <w:rPr>
                                <w:rFonts w:ascii="Trebuchet MS" w:hAnsi="Trebuchet MS" w:cs="Helvetica"/>
                                <w:sz w:val="28"/>
                                <w:szCs w:val="28"/>
                              </w:rPr>
                              <w:t xml:space="preserve"> Myra Wenninger</w:t>
                            </w:r>
                          </w:p>
                          <w:p w14:paraId="341F507E" w14:textId="4201473F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  <w:sz w:val="28"/>
                                <w:szCs w:val="28"/>
                              </w:rPr>
                              <w:t xml:space="preserve">  Owner and Principal</w:t>
                            </w:r>
                          </w:p>
                          <w:p w14:paraId="61F9E6E9" w14:textId="77777777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</w:p>
                          <w:p w14:paraId="2B57ABA2" w14:textId="6F07FE2B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 xml:space="preserve"> 16 years Fortune 500 experience</w:t>
                            </w:r>
                          </w:p>
                          <w:p w14:paraId="4D815D1D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ExxonMobil</w:t>
                            </w:r>
                          </w:p>
                          <w:p w14:paraId="76DE08B5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Capital One</w:t>
                            </w:r>
                          </w:p>
                          <w:p w14:paraId="3F010C87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The Hanover Group</w:t>
                            </w:r>
                          </w:p>
                          <w:p w14:paraId="264A6BCA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Wachovia</w:t>
                            </w:r>
                          </w:p>
                          <w:p w14:paraId="1015E892" w14:textId="77777777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</w:p>
                          <w:p w14:paraId="3387E7C1" w14:textId="7BD1E27C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 xml:space="preserve"> 10 years small business experience</w:t>
                            </w:r>
                          </w:p>
                          <w:p w14:paraId="7FD2B239" w14:textId="77777777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</w:p>
                          <w:p w14:paraId="510C301D" w14:textId="3DEAB0F9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 xml:space="preserve"> M.S., Organizational Effectiveness</w:t>
                            </w:r>
                          </w:p>
                          <w:p w14:paraId="5B9EA8AB" w14:textId="6F941918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 xml:space="preserve"> B.S., English and Business</w:t>
                            </w:r>
                          </w:p>
                          <w:p w14:paraId="70B983AE" w14:textId="77777777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</w:p>
                          <w:p w14:paraId="17FDA911" w14:textId="17E75DD4" w:rsidR="00B23F5E" w:rsidRPr="00072E10" w:rsidRDefault="00B23F5E" w:rsidP="003F663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 xml:space="preserve"> Multi-industry experience</w:t>
                            </w:r>
                          </w:p>
                          <w:p w14:paraId="68F509F0" w14:textId="68FD14EA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Oil &amp; Gas</w:t>
                            </w:r>
                          </w:p>
                          <w:p w14:paraId="1B8B25EA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Financial Services</w:t>
                            </w:r>
                          </w:p>
                          <w:p w14:paraId="443A40CC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Insurance</w:t>
                            </w:r>
                          </w:p>
                          <w:p w14:paraId="09D4B432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Energy</w:t>
                            </w:r>
                          </w:p>
                          <w:p w14:paraId="40118CB9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Manufacturing</w:t>
                            </w:r>
                          </w:p>
                          <w:p w14:paraId="7C5075A3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Healthcare</w:t>
                            </w:r>
                          </w:p>
                          <w:p w14:paraId="35BDE5A7" w14:textId="77777777" w:rsidR="00B23F5E" w:rsidRPr="00072E10" w:rsidRDefault="00B23F5E" w:rsidP="003F6630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220"/>
                                <w:tab w:val="left" w:pos="720"/>
                              </w:tabs>
                              <w:autoSpaceDE w:val="0"/>
                              <w:autoSpaceDN w:val="0"/>
                              <w:adjustRightInd w:val="0"/>
                              <w:ind w:hanging="720"/>
                              <w:rPr>
                                <w:rFonts w:ascii="Trebuchet MS" w:hAnsi="Trebuchet MS" w:cs="Helvetica"/>
                              </w:rPr>
                            </w:pPr>
                            <w:r w:rsidRPr="00072E10">
                              <w:rPr>
                                <w:rFonts w:ascii="Trebuchet MS" w:hAnsi="Trebuchet MS" w:cs="Helvetica"/>
                              </w:rPr>
                              <w:t>Education</w:t>
                            </w:r>
                          </w:p>
                          <w:p w14:paraId="7E470E78" w14:textId="77777777" w:rsidR="00B23F5E" w:rsidRPr="00072E10" w:rsidRDefault="00B23F5E">
                            <w:pPr>
                              <w:rPr>
                                <w:rFonts w:ascii="Trebuchet MS" w:hAnsi="Trebuchet M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5" o:spid="_x0000_s1035" type="#_x0000_t202" style="position:absolute;margin-left:379.25pt;margin-top:36pt;width:196.75pt;height:318pt;z-index:251718681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" mv:complextextbox="1" fillcolor="#a0d6f1 [1950]" stroked="f">
                <v:textbox inset="0,0,0,0">
                  <w:txbxContent>
                    <w:p w14:paraId="5651FCA8" w14:textId="1A7BC941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sz w:val="28"/>
                          <w:szCs w:val="28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 xml:space="preserve"> </w:t>
                      </w:r>
                      <w:r w:rsidRPr="00072E10">
                        <w:rPr>
                          <w:rFonts w:ascii="Trebuchet MS" w:hAnsi="Trebuchet MS" w:cs="Helvetica"/>
                          <w:sz w:val="28"/>
                          <w:szCs w:val="28"/>
                        </w:rPr>
                        <w:t xml:space="preserve"> Myra Wenninger</w:t>
                      </w:r>
                    </w:p>
                    <w:p w14:paraId="341F507E" w14:textId="4201473F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  <w:sz w:val="28"/>
                          <w:szCs w:val="28"/>
                        </w:rPr>
                        <w:t xml:space="preserve">  Owner and Principal</w:t>
                      </w:r>
                    </w:p>
                    <w:p w14:paraId="61F9E6E9" w14:textId="77777777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</w:p>
                    <w:p w14:paraId="2B57ABA2" w14:textId="6F07FE2B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 xml:space="preserve"> 16 years Fortune 500 experience</w:t>
                      </w:r>
                    </w:p>
                    <w:p w14:paraId="4D815D1D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2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ExxonMobil</w:t>
                      </w:r>
                    </w:p>
                    <w:p w14:paraId="76DE08B5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2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Capital One</w:t>
                      </w:r>
                    </w:p>
                    <w:p w14:paraId="3F010C87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2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The Hanover Group</w:t>
                      </w:r>
                    </w:p>
                    <w:p w14:paraId="264A6BCA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2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Wachovia</w:t>
                      </w:r>
                    </w:p>
                    <w:p w14:paraId="1015E892" w14:textId="77777777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</w:p>
                    <w:p w14:paraId="3387E7C1" w14:textId="7BD1E27C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 xml:space="preserve"> 10 years small business experience</w:t>
                      </w:r>
                    </w:p>
                    <w:p w14:paraId="7FD2B239" w14:textId="77777777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</w:p>
                    <w:p w14:paraId="510C301D" w14:textId="3DEAB0F9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 xml:space="preserve"> M.S., Organizational Effectiveness</w:t>
                      </w:r>
                    </w:p>
                    <w:p w14:paraId="5B9EA8AB" w14:textId="6F941918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 xml:space="preserve"> B.S., English and Business</w:t>
                      </w:r>
                    </w:p>
                    <w:p w14:paraId="70B983AE" w14:textId="77777777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</w:p>
                    <w:p w14:paraId="17FDA911" w14:textId="17E75DD4" w:rsidR="00B23F5E" w:rsidRPr="00072E10" w:rsidRDefault="00B23F5E" w:rsidP="003F663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 xml:space="preserve"> Multi-industry experience</w:t>
                      </w:r>
                    </w:p>
                    <w:p w14:paraId="68F509F0" w14:textId="68FD14EA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Oil &amp; Gas</w:t>
                      </w:r>
                    </w:p>
                    <w:p w14:paraId="1B8B25EA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Financial Services</w:t>
                      </w:r>
                    </w:p>
                    <w:p w14:paraId="443A40CC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Insurance</w:t>
                      </w:r>
                    </w:p>
                    <w:p w14:paraId="09D4B432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Energy</w:t>
                      </w:r>
                    </w:p>
                    <w:p w14:paraId="40118CB9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Manufacturing</w:t>
                      </w:r>
                    </w:p>
                    <w:p w14:paraId="7C5075A3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Healthcare</w:t>
                      </w:r>
                    </w:p>
                    <w:p w14:paraId="35BDE5A7" w14:textId="77777777" w:rsidR="00B23F5E" w:rsidRPr="00072E10" w:rsidRDefault="00B23F5E" w:rsidP="003F6630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220"/>
                          <w:tab w:val="left" w:pos="720"/>
                        </w:tabs>
                        <w:autoSpaceDE w:val="0"/>
                        <w:autoSpaceDN w:val="0"/>
                        <w:adjustRightInd w:val="0"/>
                        <w:ind w:hanging="720"/>
                        <w:rPr>
                          <w:rFonts w:ascii="Trebuchet MS" w:hAnsi="Trebuchet MS" w:cs="Helvetica"/>
                        </w:rPr>
                      </w:pPr>
                      <w:r w:rsidRPr="00072E10">
                        <w:rPr>
                          <w:rFonts w:ascii="Trebuchet MS" w:hAnsi="Trebuchet MS" w:cs="Helvetica"/>
                        </w:rPr>
                        <w:t>Education</w:t>
                      </w:r>
                    </w:p>
                    <w:p w14:paraId="7E470E78" w14:textId="77777777" w:rsidR="00B23F5E" w:rsidRPr="00072E10" w:rsidRDefault="00B23F5E">
                      <w:pPr>
                        <w:rPr>
                          <w:rFonts w:ascii="Trebuchet MS" w:hAnsi="Trebuchet MS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007BA0">
        <w:rPr>
          <w:noProof/>
        </w:rPr>
        <w:drawing>
          <wp:anchor distT="0" distB="0" distL="114300" distR="114300" simplePos="0" relativeHeight="251675648" behindDoc="0" locked="0" layoutInCell="1" allowOverlap="1" wp14:anchorId="76CACAB9" wp14:editId="7371335A">
            <wp:simplePos x="0" y="0"/>
            <wp:positionH relativeFrom="page">
              <wp:posOffset>1768475</wp:posOffset>
            </wp:positionH>
            <wp:positionV relativeFrom="page">
              <wp:posOffset>457200</wp:posOffset>
            </wp:positionV>
            <wp:extent cx="3048000" cy="4038600"/>
            <wp:effectExtent l="0" t="0" r="0" b="0"/>
            <wp:wrapThrough wrapText="bothSides">
              <wp:wrapPolygon edited="0">
                <wp:start x="0" y="0"/>
                <wp:lineTo x="0" y="21464"/>
                <wp:lineTo x="21420" y="21464"/>
                <wp:lineTo x="21420" y="0"/>
                <wp:lineTo x="0" y="0"/>
              </wp:wrapPolygon>
            </wp:wrapThrough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yra Wenninger reduced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C56CC">
        <w:rPr>
          <w:noProof/>
        </w:rPr>
        <w:drawing>
          <wp:anchor distT="0" distB="0" distL="118745" distR="118745" simplePos="0" relativeHeight="251670528" behindDoc="0" locked="0" layoutInCell="1" allowOverlap="1" wp14:anchorId="1A484031" wp14:editId="65AABC1E">
            <wp:simplePos x="5486400" y="8229600"/>
            <wp:positionH relativeFrom="page">
              <wp:posOffset>457200</wp:posOffset>
            </wp:positionH>
            <wp:positionV relativeFrom="page">
              <wp:posOffset>457200</wp:posOffset>
            </wp:positionV>
            <wp:extent cx="1311275" cy="9144000"/>
            <wp:effectExtent l="25400" t="0" r="9525" b="0"/>
            <wp:wrapNone/>
            <wp:docPr id="7" name="Picture 7" descr="Overlay-1ColumnLe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" name="Overlay-1ColumnLead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11275" cy="9144000"/>
                    </a:xfrm>
                    <a:prstGeom prst="round2DiagRect">
                      <a:avLst/>
                    </a:prstGeom>
                    <a:gradFill flip="none" rotWithShape="1">
                      <a:gsLst>
                        <a:gs pos="0">
                          <a:schemeClr val="bg2"/>
                        </a:gs>
                        <a:gs pos="100000">
                          <a:schemeClr val="tx2"/>
                        </a:gs>
                      </a:gsLst>
                      <a:lin ang="5400000" scaled="0"/>
                      <a:tileRect/>
                    </a:gradFill>
                  </pic:spPr>
                </pic:pic>
              </a:graphicData>
            </a:graphic>
          </wp:anchor>
        </w:drawing>
      </w:r>
    </w:p>
    <w:sectPr w:rsidR="00D014D0" w:rsidSect="00D014D0">
      <w:footerReference w:type="default" r:id="rId17"/>
      <w:headerReference w:type="first" r:id="rId18"/>
      <w:pgSz w:w="12240" w:h="15840"/>
      <w:pgMar w:top="720" w:right="720" w:bottom="720" w:left="72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A54985" w14:textId="77777777" w:rsidR="008D2663" w:rsidRDefault="008D2663">
      <w:r>
        <w:separator/>
      </w:r>
    </w:p>
  </w:endnote>
  <w:endnote w:type="continuationSeparator" w:id="0">
    <w:p w14:paraId="02B0BEC0" w14:textId="77777777" w:rsidR="008D2663" w:rsidRDefault="008D26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auto"/>
    <w:pitch w:val="variable"/>
    <w:sig w:usb0="00000003" w:usb1="00000000" w:usb2="00000000" w:usb3="00000000" w:csb0="00000001" w:csb1="00000000"/>
  </w:font>
  <w:font w:name="ＭＳ Ｐゴシック">
    <w:charset w:val="4E"/>
    <w:family w:val="auto"/>
    <w:pitch w:val="variable"/>
    <w:sig w:usb0="00000001" w:usb1="08070000" w:usb2="00000010" w:usb3="00000000" w:csb0="00020000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97551C" w14:textId="77777777" w:rsidR="00B23F5E" w:rsidRDefault="00B23F5E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7" behindDoc="0" locked="0" layoutInCell="1" allowOverlap="1" wp14:anchorId="00A8117D" wp14:editId="4AB3991D">
              <wp:simplePos x="0" y="0"/>
              <wp:positionH relativeFrom="page">
                <wp:posOffset>6908800</wp:posOffset>
              </wp:positionH>
              <wp:positionV relativeFrom="page">
                <wp:posOffset>9652000</wp:posOffset>
              </wp:positionV>
              <wp:extent cx="406400" cy="228600"/>
              <wp:effectExtent l="0" t="0" r="0" b="0"/>
              <wp:wrapTight wrapText="bothSides">
                <wp:wrapPolygon edited="0">
                  <wp:start x="0" y="0"/>
                  <wp:lineTo x="21600" y="0"/>
                  <wp:lineTo x="21600" y="21600"/>
                  <wp:lineTo x="0" y="21600"/>
                  <wp:lineTo x="0" y="0"/>
                </wp:wrapPolygon>
              </wp:wrapTight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640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A8DC31" w14:textId="77777777" w:rsidR="00B23F5E" w:rsidRDefault="00B23F5E" w:rsidP="00D014D0">
                          <w:pPr>
                            <w:pStyle w:val="Foo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8D2663">
                            <w:rPr>
                              <w:noProof/>
                            </w:rPr>
                            <w:t>4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1" o:spid="_x0000_s1036" type="#_x0000_t202" style="position:absolute;left:0;text-align:left;margin-left:544pt;margin-top:760pt;width:32pt;height:18pt;z-index:25165926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" filled="f" stroked="f">
              <v:textbox inset="0,0,0,0">
                <w:txbxContent>
                  <w:p w14:paraId="6FA8DC31" w14:textId="77777777" w:rsidR="00B23F5E" w:rsidRDefault="00B23F5E" w:rsidP="00D014D0">
                    <w:pPr>
                      <w:pStyle w:val="Foo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8D2663">
                      <w:rPr>
                        <w:noProof/>
                      </w:rPr>
                      <w:t>4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type="tight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5975D74" w14:textId="77777777" w:rsidR="008D2663" w:rsidRDefault="008D2663">
      <w:r>
        <w:separator/>
      </w:r>
    </w:p>
  </w:footnote>
  <w:footnote w:type="continuationSeparator" w:id="0">
    <w:p w14:paraId="5D9B275D" w14:textId="77777777" w:rsidR="008D2663" w:rsidRDefault="008D266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4EA11F" w14:textId="77777777" w:rsidR="00B23F5E" w:rsidRDefault="00B23F5E">
    <w:pPr>
      <w:pStyle w:val="Header"/>
    </w:pPr>
    <w:r>
      <w:rPr>
        <w:noProof/>
      </w:rPr>
      <w:drawing>
        <wp:anchor distT="0" distB="0" distL="118745" distR="118745" simplePos="0" relativeHeight="251659264" behindDoc="0" locked="0" layoutInCell="1" allowOverlap="1" wp14:anchorId="6705C9EC" wp14:editId="6420469D">
          <wp:simplePos x="5486400" y="8229600"/>
          <wp:positionH relativeFrom="page">
            <wp:posOffset>457200</wp:posOffset>
          </wp:positionH>
          <wp:positionV relativeFrom="page">
            <wp:posOffset>457200</wp:posOffset>
          </wp:positionV>
          <wp:extent cx="6858000" cy="9144000"/>
          <wp:effectExtent l="25400" t="0" r="0" b="0"/>
          <wp:wrapNone/>
          <wp:docPr id="1" name="Picture 1" descr="Overlay-Cov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4" name="Overlay-Cover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58000" cy="9144000"/>
                  </a:xfrm>
                  <a:prstGeom prst="round2DiagRect">
                    <a:avLst/>
                  </a:prstGeom>
                  <a:gradFill flip="none" rotWithShape="1">
                    <a:gsLst>
                      <a:gs pos="0">
                        <a:schemeClr val="bg2"/>
                      </a:gs>
                      <a:gs pos="100000">
                        <a:schemeClr val="tx2"/>
                      </a:gs>
                    </a:gsLst>
                    <a:lin ang="5400000" scaled="0"/>
                    <a:tileRect/>
                  </a:gradFill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E6527B1E"/>
    <w:lvl w:ilvl="0">
      <w:start w:val="1"/>
      <w:numFmt w:val="bullet"/>
      <w:pStyle w:val="Title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2"/>
    <w:multiLevelType w:val="hybridMultilevel"/>
    <w:tmpl w:val="00000002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4195E12"/>
    <w:multiLevelType w:val="hybridMultilevel"/>
    <w:tmpl w:val="2EC6C37A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D367EF8"/>
    <w:multiLevelType w:val="hybridMultilevel"/>
    <w:tmpl w:val="99FA8F3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5C64D8B"/>
    <w:multiLevelType w:val="hybridMultilevel"/>
    <w:tmpl w:val="061A909A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5F01E04"/>
    <w:multiLevelType w:val="hybridMultilevel"/>
    <w:tmpl w:val="88581DE0"/>
    <w:lvl w:ilvl="0" w:tplc="00000001">
      <w:start w:val="1"/>
      <w:numFmt w:val="bullet"/>
      <w:lvlText w:val="•"/>
      <w:lvlJc w:val="left"/>
      <w:pPr>
        <w:ind w:left="360" w:hanging="360"/>
      </w:p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E91A12"/>
    <w:multiLevelType w:val="hybridMultilevel"/>
    <w:tmpl w:val="A7669814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56F25C87"/>
    <w:multiLevelType w:val="hybridMultilevel"/>
    <w:tmpl w:val="0172C724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57936C61"/>
    <w:multiLevelType w:val="hybridMultilevel"/>
    <w:tmpl w:val="019AD866"/>
    <w:lvl w:ilvl="0" w:tplc="00000001">
      <w:start w:val="1"/>
      <w:numFmt w:val="bullet"/>
      <w:lvlText w:val="•"/>
      <w:lvlJc w:val="left"/>
      <w:pPr>
        <w:ind w:left="360" w:hanging="360"/>
      </w:p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F0B78B9"/>
    <w:multiLevelType w:val="hybridMultilevel"/>
    <w:tmpl w:val="5200499A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9"/>
  </w:num>
  <w:num w:numId="5">
    <w:abstractNumId w:val="6"/>
  </w:num>
  <w:num w:numId="6">
    <w:abstractNumId w:val="7"/>
  </w:num>
  <w:num w:numId="7">
    <w:abstractNumId w:val="8"/>
  </w:num>
  <w:num w:numId="8">
    <w:abstractNumId w:val="5"/>
  </w:num>
  <w:num w:numId="9">
    <w:abstractNumId w:val="3"/>
  </w:num>
  <w:num w:numId="10">
    <w:abstractNumId w:val="10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/>
  <w:attachedTemplate r:id="rId1"/>
  <w:revisionView w:markup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7"/>
    <w:docVar w:name="OpenInPublishingView" w:val="0"/>
    <w:docVar w:name="ShowStaticGuides" w:val="1"/>
  </w:docVars>
  <w:rsids>
    <w:rsidRoot w:val="00D014D0"/>
    <w:rsid w:val="00007BA0"/>
    <w:rsid w:val="0002293F"/>
    <w:rsid w:val="000623AF"/>
    <w:rsid w:val="00065487"/>
    <w:rsid w:val="000725AB"/>
    <w:rsid w:val="00072E10"/>
    <w:rsid w:val="000A5EEF"/>
    <w:rsid w:val="000A741E"/>
    <w:rsid w:val="000B3F41"/>
    <w:rsid w:val="000C6717"/>
    <w:rsid w:val="000E1B24"/>
    <w:rsid w:val="000E5FFB"/>
    <w:rsid w:val="00150163"/>
    <w:rsid w:val="00152AA9"/>
    <w:rsid w:val="001A0C62"/>
    <w:rsid w:val="001D707C"/>
    <w:rsid w:val="001E14A3"/>
    <w:rsid w:val="00236757"/>
    <w:rsid w:val="002476AC"/>
    <w:rsid w:val="00253F18"/>
    <w:rsid w:val="00297E1A"/>
    <w:rsid w:val="002F25FE"/>
    <w:rsid w:val="0030257A"/>
    <w:rsid w:val="00327511"/>
    <w:rsid w:val="003B3DA3"/>
    <w:rsid w:val="003C208C"/>
    <w:rsid w:val="003C4480"/>
    <w:rsid w:val="003E038A"/>
    <w:rsid w:val="003F6630"/>
    <w:rsid w:val="0041799C"/>
    <w:rsid w:val="004546C2"/>
    <w:rsid w:val="004B5EAC"/>
    <w:rsid w:val="004B6FE2"/>
    <w:rsid w:val="004C21B4"/>
    <w:rsid w:val="00536C4B"/>
    <w:rsid w:val="005412F7"/>
    <w:rsid w:val="00557F63"/>
    <w:rsid w:val="0056506D"/>
    <w:rsid w:val="005870BE"/>
    <w:rsid w:val="005C4C06"/>
    <w:rsid w:val="006276EB"/>
    <w:rsid w:val="00645267"/>
    <w:rsid w:val="0065456E"/>
    <w:rsid w:val="006960F4"/>
    <w:rsid w:val="006B1FB1"/>
    <w:rsid w:val="00717954"/>
    <w:rsid w:val="00825680"/>
    <w:rsid w:val="008470B2"/>
    <w:rsid w:val="008978C2"/>
    <w:rsid w:val="008B0E18"/>
    <w:rsid w:val="008B2F66"/>
    <w:rsid w:val="008D2663"/>
    <w:rsid w:val="00942BB1"/>
    <w:rsid w:val="009B5AF3"/>
    <w:rsid w:val="009C2B49"/>
    <w:rsid w:val="009E276E"/>
    <w:rsid w:val="009E6560"/>
    <w:rsid w:val="00A966D0"/>
    <w:rsid w:val="00AD13A8"/>
    <w:rsid w:val="00AD3409"/>
    <w:rsid w:val="00AD75FB"/>
    <w:rsid w:val="00B23F5E"/>
    <w:rsid w:val="00BB1B30"/>
    <w:rsid w:val="00BD693E"/>
    <w:rsid w:val="00C04F18"/>
    <w:rsid w:val="00C30F09"/>
    <w:rsid w:val="00CA284A"/>
    <w:rsid w:val="00CC30DB"/>
    <w:rsid w:val="00CC35F7"/>
    <w:rsid w:val="00CC38EA"/>
    <w:rsid w:val="00CD00ED"/>
    <w:rsid w:val="00CD171F"/>
    <w:rsid w:val="00CF5BA3"/>
    <w:rsid w:val="00D00AF8"/>
    <w:rsid w:val="00D014D0"/>
    <w:rsid w:val="00D804CF"/>
    <w:rsid w:val="00DB1D77"/>
    <w:rsid w:val="00DC56CC"/>
    <w:rsid w:val="00DE0E0A"/>
    <w:rsid w:val="00E01AAD"/>
    <w:rsid w:val="00E31A63"/>
    <w:rsid w:val="00E779C4"/>
    <w:rsid w:val="00EA296F"/>
    <w:rsid w:val="00FC0B72"/>
    <w:rsid w:val="00FD68D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B7366E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heading 1" w:qFormat="1"/>
    <w:lsdException w:name="heading 2" w:qFormat="1"/>
    <w:lsdException w:name="Quote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qFormat/>
    <w:rsid w:val="00740B93"/>
    <w:pPr>
      <w:outlineLvl w:val="0"/>
    </w:pPr>
    <w:rPr>
      <w:rFonts w:asciiTheme="majorHAnsi" w:eastAsiaTheme="majorEastAsia" w:hAnsiTheme="majorHAnsi" w:cstheme="majorBidi"/>
      <w:bCs/>
      <w:color w:val="62BCE9" w:themeColor="background2"/>
      <w:sz w:val="36"/>
      <w:szCs w:val="32"/>
    </w:rPr>
  </w:style>
  <w:style w:type="paragraph" w:styleId="Heading2">
    <w:name w:val="heading 2"/>
    <w:basedOn w:val="Normal"/>
    <w:link w:val="Heading2Char"/>
    <w:unhideWhenUsed/>
    <w:qFormat/>
    <w:rsid w:val="00740B93"/>
    <w:pPr>
      <w:outlineLvl w:val="1"/>
    </w:pPr>
    <w:rPr>
      <w:rFonts w:asciiTheme="majorHAnsi" w:eastAsiaTheme="majorEastAsia" w:hAnsiTheme="majorHAnsi" w:cstheme="majorBidi"/>
      <w:b/>
      <w:bCs/>
      <w:color w:val="404040" w:themeColor="text1" w:themeTint="BF"/>
      <w:sz w:val="20"/>
      <w:szCs w:val="26"/>
    </w:rPr>
  </w:style>
  <w:style w:type="paragraph" w:styleId="Heading3">
    <w:name w:val="heading 3"/>
    <w:basedOn w:val="Normal"/>
    <w:link w:val="Heading3Char"/>
    <w:semiHidden/>
    <w:unhideWhenUsed/>
    <w:qFormat/>
    <w:rsid w:val="00740B93"/>
    <w:pPr>
      <w:jc w:val="right"/>
      <w:outlineLvl w:val="2"/>
    </w:pPr>
    <w:rPr>
      <w:rFonts w:asciiTheme="majorHAnsi" w:eastAsiaTheme="majorEastAsia" w:hAnsiTheme="majorHAnsi" w:cstheme="majorBidi"/>
      <w:bCs/>
      <w:color w:val="FFFFFF" w:themeColor="background1"/>
      <w:sz w:val="48"/>
    </w:rPr>
  </w:style>
  <w:style w:type="paragraph" w:styleId="Heading4">
    <w:name w:val="heading 4"/>
    <w:basedOn w:val="Normal"/>
    <w:link w:val="Heading4Char"/>
    <w:semiHidden/>
    <w:unhideWhenUsed/>
    <w:qFormat/>
    <w:rsid w:val="00740B93"/>
    <w:pPr>
      <w:jc w:val="right"/>
      <w:outlineLvl w:val="3"/>
    </w:pPr>
    <w:rPr>
      <w:rFonts w:asciiTheme="majorHAnsi" w:eastAsiaTheme="majorEastAsia" w:hAnsiTheme="majorHAnsi" w:cstheme="majorBidi"/>
      <w:bCs/>
      <w:iCs/>
      <w:color w:val="FFFFFF" w:themeColor="background1"/>
    </w:rPr>
  </w:style>
  <w:style w:type="paragraph" w:styleId="Heading5">
    <w:name w:val="heading 5"/>
    <w:basedOn w:val="Normal"/>
    <w:link w:val="Heading5Char"/>
    <w:rsid w:val="00880133"/>
    <w:pPr>
      <w:outlineLvl w:val="4"/>
    </w:pPr>
    <w:rPr>
      <w:rFonts w:asciiTheme="majorHAnsi" w:eastAsiaTheme="majorEastAsia" w:hAnsiTheme="majorHAnsi" w:cstheme="majorBidi"/>
      <w:color w:val="FFFFFF" w:themeColor="background1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semiHidden/>
    <w:unhideWhenUsed/>
    <w:rsid w:val="00740B93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semiHidden/>
    <w:rsid w:val="00740B93"/>
  </w:style>
  <w:style w:type="paragraph" w:styleId="Footer">
    <w:name w:val="footer"/>
    <w:basedOn w:val="Normal"/>
    <w:link w:val="FooterChar"/>
    <w:unhideWhenUsed/>
    <w:rsid w:val="005E1454"/>
    <w:pPr>
      <w:jc w:val="right"/>
    </w:pPr>
    <w:rPr>
      <w:color w:val="62BCE9" w:themeColor="background2"/>
      <w:sz w:val="20"/>
    </w:rPr>
  </w:style>
  <w:style w:type="character" w:customStyle="1" w:styleId="FooterChar">
    <w:name w:val="Footer Char"/>
    <w:basedOn w:val="DefaultParagraphFont"/>
    <w:link w:val="Footer"/>
    <w:rsid w:val="005E1454"/>
    <w:rPr>
      <w:color w:val="62BCE9" w:themeColor="background2"/>
      <w:sz w:val="20"/>
    </w:rPr>
  </w:style>
  <w:style w:type="paragraph" w:styleId="Title">
    <w:name w:val="Title"/>
    <w:basedOn w:val="Normal"/>
    <w:link w:val="TitleChar"/>
    <w:qFormat/>
    <w:rsid w:val="004F662C"/>
    <w:rPr>
      <w:rFonts w:asciiTheme="majorHAnsi" w:eastAsiaTheme="majorEastAsia" w:hAnsiTheme="majorHAnsi" w:cs="Trebuchet MS"/>
      <w:color w:val="FFFFFF" w:themeColor="background1"/>
      <w:kern w:val="28"/>
      <w:sz w:val="72"/>
      <w:szCs w:val="52"/>
    </w:rPr>
  </w:style>
  <w:style w:type="character" w:customStyle="1" w:styleId="TitleChar">
    <w:name w:val="Title Char"/>
    <w:basedOn w:val="DefaultParagraphFont"/>
    <w:link w:val="Title"/>
    <w:rsid w:val="004F662C"/>
    <w:rPr>
      <w:rFonts w:asciiTheme="majorHAnsi" w:eastAsiaTheme="majorEastAsia" w:hAnsiTheme="majorHAnsi" w:cs="Trebuchet MS"/>
      <w:color w:val="FFFFFF" w:themeColor="background1"/>
      <w:kern w:val="28"/>
      <w:sz w:val="72"/>
      <w:szCs w:val="52"/>
    </w:rPr>
  </w:style>
  <w:style w:type="paragraph" w:styleId="Subtitle">
    <w:name w:val="Subtitle"/>
    <w:basedOn w:val="Normal"/>
    <w:link w:val="SubtitleChar"/>
    <w:qFormat/>
    <w:rsid w:val="004F662C"/>
    <w:pPr>
      <w:numPr>
        <w:ilvl w:val="1"/>
      </w:numPr>
    </w:pPr>
    <w:rPr>
      <w:rFonts w:asciiTheme="majorHAnsi" w:eastAsiaTheme="majorEastAsia" w:hAnsiTheme="majorHAnsi" w:cstheme="majorBidi"/>
      <w:iCs/>
      <w:color w:val="FFFFFF" w:themeColor="background1"/>
    </w:rPr>
  </w:style>
  <w:style w:type="character" w:customStyle="1" w:styleId="SubtitleChar">
    <w:name w:val="Subtitle Char"/>
    <w:basedOn w:val="DefaultParagraphFont"/>
    <w:link w:val="Subtitle"/>
    <w:rsid w:val="004F662C"/>
    <w:rPr>
      <w:rFonts w:asciiTheme="majorHAnsi" w:eastAsiaTheme="majorEastAsia" w:hAnsiTheme="majorHAnsi" w:cstheme="majorBidi"/>
      <w:iCs/>
      <w:color w:val="FFFFFF" w:themeColor="background1"/>
    </w:rPr>
  </w:style>
  <w:style w:type="paragraph" w:styleId="Date">
    <w:name w:val="Date"/>
    <w:basedOn w:val="Normal"/>
    <w:link w:val="DateChar"/>
    <w:semiHidden/>
    <w:unhideWhenUsed/>
    <w:rsid w:val="00740B93"/>
    <w:rPr>
      <w:color w:val="FFFFFF" w:themeColor="background1"/>
      <w:sz w:val="36"/>
    </w:rPr>
  </w:style>
  <w:style w:type="character" w:customStyle="1" w:styleId="DateChar">
    <w:name w:val="Date Char"/>
    <w:basedOn w:val="DefaultParagraphFont"/>
    <w:link w:val="Date"/>
    <w:semiHidden/>
    <w:rsid w:val="00740B93"/>
    <w:rPr>
      <w:color w:val="FFFFFF" w:themeColor="background1"/>
      <w:sz w:val="36"/>
    </w:rPr>
  </w:style>
  <w:style w:type="character" w:customStyle="1" w:styleId="Heading1Char">
    <w:name w:val="Heading 1 Char"/>
    <w:basedOn w:val="DefaultParagraphFont"/>
    <w:link w:val="Heading1"/>
    <w:rsid w:val="00740B93"/>
    <w:rPr>
      <w:rFonts w:asciiTheme="majorHAnsi" w:eastAsiaTheme="majorEastAsia" w:hAnsiTheme="majorHAnsi" w:cstheme="majorBidi"/>
      <w:bCs/>
      <w:color w:val="62BCE9" w:themeColor="background2"/>
      <w:sz w:val="36"/>
      <w:szCs w:val="32"/>
    </w:rPr>
  </w:style>
  <w:style w:type="paragraph" w:styleId="BodyText">
    <w:name w:val="Body Text"/>
    <w:basedOn w:val="Normal"/>
    <w:link w:val="BodyTextChar"/>
    <w:unhideWhenUsed/>
    <w:rsid w:val="00740B93"/>
    <w:pPr>
      <w:spacing w:after="200"/>
    </w:pPr>
    <w:rPr>
      <w:color w:val="404040" w:themeColor="text1" w:themeTint="BF"/>
      <w:sz w:val="20"/>
    </w:rPr>
  </w:style>
  <w:style w:type="character" w:customStyle="1" w:styleId="BodyTextChar">
    <w:name w:val="Body Text Char"/>
    <w:basedOn w:val="DefaultParagraphFont"/>
    <w:link w:val="BodyText"/>
    <w:rsid w:val="00740B93"/>
    <w:rPr>
      <w:color w:val="404040" w:themeColor="text1" w:themeTint="BF"/>
      <w:sz w:val="20"/>
    </w:rPr>
  </w:style>
  <w:style w:type="character" w:customStyle="1" w:styleId="Heading2Char">
    <w:name w:val="Heading 2 Char"/>
    <w:basedOn w:val="DefaultParagraphFont"/>
    <w:link w:val="Heading2"/>
    <w:rsid w:val="00740B93"/>
    <w:rPr>
      <w:rFonts w:asciiTheme="majorHAnsi" w:eastAsiaTheme="majorEastAsia" w:hAnsiTheme="majorHAnsi" w:cstheme="majorBidi"/>
      <w:b/>
      <w:bCs/>
      <w:color w:val="404040" w:themeColor="text1" w:themeTint="BF"/>
      <w:sz w:val="20"/>
      <w:szCs w:val="26"/>
    </w:rPr>
  </w:style>
  <w:style w:type="character" w:customStyle="1" w:styleId="Heading3Char">
    <w:name w:val="Heading 3 Char"/>
    <w:basedOn w:val="DefaultParagraphFont"/>
    <w:link w:val="Heading3"/>
    <w:semiHidden/>
    <w:rsid w:val="00740B93"/>
    <w:rPr>
      <w:rFonts w:asciiTheme="majorHAnsi" w:eastAsiaTheme="majorEastAsia" w:hAnsiTheme="majorHAnsi" w:cstheme="majorBidi"/>
      <w:bCs/>
      <w:color w:val="FFFFFF" w:themeColor="background1"/>
      <w:sz w:val="48"/>
    </w:rPr>
  </w:style>
  <w:style w:type="character" w:customStyle="1" w:styleId="Heading4Char">
    <w:name w:val="Heading 4 Char"/>
    <w:basedOn w:val="DefaultParagraphFont"/>
    <w:link w:val="Heading4"/>
    <w:semiHidden/>
    <w:rsid w:val="00740B93"/>
    <w:rPr>
      <w:rFonts w:asciiTheme="majorHAnsi" w:eastAsiaTheme="majorEastAsia" w:hAnsiTheme="majorHAnsi" w:cstheme="majorBidi"/>
      <w:bCs/>
      <w:iCs/>
      <w:color w:val="FFFFFF" w:themeColor="background1"/>
    </w:rPr>
  </w:style>
  <w:style w:type="paragraph" w:styleId="Quote">
    <w:name w:val="Quote"/>
    <w:basedOn w:val="Normal"/>
    <w:link w:val="QuoteChar"/>
    <w:qFormat/>
    <w:rsid w:val="00035F97"/>
    <w:pPr>
      <w:jc w:val="right"/>
    </w:pPr>
    <w:rPr>
      <w:color w:val="FFFFFF" w:themeColor="background1"/>
      <w:sz w:val="36"/>
    </w:rPr>
  </w:style>
  <w:style w:type="character" w:customStyle="1" w:styleId="QuoteChar">
    <w:name w:val="Quote Char"/>
    <w:basedOn w:val="DefaultParagraphFont"/>
    <w:link w:val="Quote"/>
    <w:rsid w:val="00035F97"/>
    <w:rPr>
      <w:color w:val="FFFFFF" w:themeColor="background1"/>
      <w:sz w:val="36"/>
    </w:rPr>
  </w:style>
  <w:style w:type="paragraph" w:customStyle="1" w:styleId="Attribution">
    <w:name w:val="Attribution"/>
    <w:basedOn w:val="Normal"/>
    <w:qFormat/>
    <w:rsid w:val="00035F97"/>
    <w:pPr>
      <w:jc w:val="right"/>
    </w:pPr>
    <w:rPr>
      <w:i/>
      <w:color w:val="FFFFFF" w:themeColor="background1"/>
    </w:rPr>
  </w:style>
  <w:style w:type="paragraph" w:styleId="Closing">
    <w:name w:val="Closing"/>
    <w:basedOn w:val="Normal"/>
    <w:link w:val="ClosingChar"/>
    <w:semiHidden/>
    <w:unhideWhenUsed/>
    <w:rsid w:val="008C2A8E"/>
    <w:pPr>
      <w:spacing w:line="1960" w:lineRule="exact"/>
    </w:pPr>
    <w:rPr>
      <w:color w:val="FFFFFF" w:themeColor="background1"/>
      <w:sz w:val="192"/>
    </w:rPr>
  </w:style>
  <w:style w:type="character" w:customStyle="1" w:styleId="ClosingChar">
    <w:name w:val="Closing Char"/>
    <w:basedOn w:val="DefaultParagraphFont"/>
    <w:link w:val="Closing"/>
    <w:semiHidden/>
    <w:rsid w:val="008C2A8E"/>
    <w:rPr>
      <w:color w:val="FFFFFF" w:themeColor="background1"/>
      <w:sz w:val="192"/>
    </w:rPr>
  </w:style>
  <w:style w:type="character" w:customStyle="1" w:styleId="Heading5Char">
    <w:name w:val="Heading 5 Char"/>
    <w:basedOn w:val="DefaultParagraphFont"/>
    <w:link w:val="Heading5"/>
    <w:rsid w:val="00880133"/>
    <w:rPr>
      <w:rFonts w:asciiTheme="majorHAnsi" w:eastAsiaTheme="majorEastAsia" w:hAnsiTheme="majorHAnsi" w:cstheme="majorBidi"/>
      <w:color w:val="FFFFFF" w:themeColor="background1"/>
      <w:sz w:val="28"/>
    </w:rPr>
  </w:style>
  <w:style w:type="paragraph" w:styleId="BalloonText">
    <w:name w:val="Balloon Text"/>
    <w:basedOn w:val="Normal"/>
    <w:link w:val="BalloonTextChar"/>
    <w:rsid w:val="00D014D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014D0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rsid w:val="001D707C"/>
    <w:rPr>
      <w:color w:val="FFDE26" w:themeColor="hyperlink"/>
      <w:u w:val="single"/>
    </w:rPr>
  </w:style>
  <w:style w:type="paragraph" w:styleId="ListParagraph">
    <w:name w:val="List Paragraph"/>
    <w:basedOn w:val="Normal"/>
    <w:rsid w:val="005C4C06"/>
    <w:pPr>
      <w:ind w:left="720"/>
      <w:contextualSpacing/>
    </w:pPr>
  </w:style>
  <w:style w:type="character" w:styleId="FollowedHyperlink">
    <w:name w:val="FollowedHyperlink"/>
    <w:basedOn w:val="DefaultParagraphFont"/>
    <w:rsid w:val="0030257A"/>
    <w:rPr>
      <w:color w:val="DEBE0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heading 1" w:qFormat="1"/>
    <w:lsdException w:name="heading 2" w:qFormat="1"/>
    <w:lsdException w:name="Quote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qFormat/>
    <w:rsid w:val="00740B93"/>
    <w:pPr>
      <w:outlineLvl w:val="0"/>
    </w:pPr>
    <w:rPr>
      <w:rFonts w:asciiTheme="majorHAnsi" w:eastAsiaTheme="majorEastAsia" w:hAnsiTheme="majorHAnsi" w:cstheme="majorBidi"/>
      <w:bCs/>
      <w:color w:val="62BCE9" w:themeColor="background2"/>
      <w:sz w:val="36"/>
      <w:szCs w:val="32"/>
    </w:rPr>
  </w:style>
  <w:style w:type="paragraph" w:styleId="Heading2">
    <w:name w:val="heading 2"/>
    <w:basedOn w:val="Normal"/>
    <w:link w:val="Heading2Char"/>
    <w:unhideWhenUsed/>
    <w:qFormat/>
    <w:rsid w:val="00740B93"/>
    <w:pPr>
      <w:outlineLvl w:val="1"/>
    </w:pPr>
    <w:rPr>
      <w:rFonts w:asciiTheme="majorHAnsi" w:eastAsiaTheme="majorEastAsia" w:hAnsiTheme="majorHAnsi" w:cstheme="majorBidi"/>
      <w:b/>
      <w:bCs/>
      <w:color w:val="404040" w:themeColor="text1" w:themeTint="BF"/>
      <w:sz w:val="20"/>
      <w:szCs w:val="26"/>
    </w:rPr>
  </w:style>
  <w:style w:type="paragraph" w:styleId="Heading3">
    <w:name w:val="heading 3"/>
    <w:basedOn w:val="Normal"/>
    <w:link w:val="Heading3Char"/>
    <w:semiHidden/>
    <w:unhideWhenUsed/>
    <w:qFormat/>
    <w:rsid w:val="00740B93"/>
    <w:pPr>
      <w:jc w:val="right"/>
      <w:outlineLvl w:val="2"/>
    </w:pPr>
    <w:rPr>
      <w:rFonts w:asciiTheme="majorHAnsi" w:eastAsiaTheme="majorEastAsia" w:hAnsiTheme="majorHAnsi" w:cstheme="majorBidi"/>
      <w:bCs/>
      <w:color w:val="FFFFFF" w:themeColor="background1"/>
      <w:sz w:val="48"/>
    </w:rPr>
  </w:style>
  <w:style w:type="paragraph" w:styleId="Heading4">
    <w:name w:val="heading 4"/>
    <w:basedOn w:val="Normal"/>
    <w:link w:val="Heading4Char"/>
    <w:semiHidden/>
    <w:unhideWhenUsed/>
    <w:qFormat/>
    <w:rsid w:val="00740B93"/>
    <w:pPr>
      <w:jc w:val="right"/>
      <w:outlineLvl w:val="3"/>
    </w:pPr>
    <w:rPr>
      <w:rFonts w:asciiTheme="majorHAnsi" w:eastAsiaTheme="majorEastAsia" w:hAnsiTheme="majorHAnsi" w:cstheme="majorBidi"/>
      <w:bCs/>
      <w:iCs/>
      <w:color w:val="FFFFFF" w:themeColor="background1"/>
    </w:rPr>
  </w:style>
  <w:style w:type="paragraph" w:styleId="Heading5">
    <w:name w:val="heading 5"/>
    <w:basedOn w:val="Normal"/>
    <w:link w:val="Heading5Char"/>
    <w:rsid w:val="00880133"/>
    <w:pPr>
      <w:outlineLvl w:val="4"/>
    </w:pPr>
    <w:rPr>
      <w:rFonts w:asciiTheme="majorHAnsi" w:eastAsiaTheme="majorEastAsia" w:hAnsiTheme="majorHAnsi" w:cstheme="majorBidi"/>
      <w:color w:val="FFFFFF" w:themeColor="background1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semiHidden/>
    <w:unhideWhenUsed/>
    <w:rsid w:val="00740B93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semiHidden/>
    <w:rsid w:val="00740B93"/>
  </w:style>
  <w:style w:type="paragraph" w:styleId="Footer">
    <w:name w:val="footer"/>
    <w:basedOn w:val="Normal"/>
    <w:link w:val="FooterChar"/>
    <w:unhideWhenUsed/>
    <w:rsid w:val="005E1454"/>
    <w:pPr>
      <w:jc w:val="right"/>
    </w:pPr>
    <w:rPr>
      <w:color w:val="62BCE9" w:themeColor="background2"/>
      <w:sz w:val="20"/>
    </w:rPr>
  </w:style>
  <w:style w:type="character" w:customStyle="1" w:styleId="FooterChar">
    <w:name w:val="Footer Char"/>
    <w:basedOn w:val="DefaultParagraphFont"/>
    <w:link w:val="Footer"/>
    <w:rsid w:val="005E1454"/>
    <w:rPr>
      <w:color w:val="62BCE9" w:themeColor="background2"/>
      <w:sz w:val="20"/>
    </w:rPr>
  </w:style>
  <w:style w:type="paragraph" w:styleId="Title">
    <w:name w:val="Title"/>
    <w:basedOn w:val="Normal"/>
    <w:link w:val="TitleChar"/>
    <w:qFormat/>
    <w:rsid w:val="004F662C"/>
    <w:rPr>
      <w:rFonts w:asciiTheme="majorHAnsi" w:eastAsiaTheme="majorEastAsia" w:hAnsiTheme="majorHAnsi" w:cs="Trebuchet MS"/>
      <w:color w:val="FFFFFF" w:themeColor="background1"/>
      <w:kern w:val="28"/>
      <w:sz w:val="72"/>
      <w:szCs w:val="52"/>
    </w:rPr>
  </w:style>
  <w:style w:type="character" w:customStyle="1" w:styleId="TitleChar">
    <w:name w:val="Title Char"/>
    <w:basedOn w:val="DefaultParagraphFont"/>
    <w:link w:val="Title"/>
    <w:rsid w:val="004F662C"/>
    <w:rPr>
      <w:rFonts w:asciiTheme="majorHAnsi" w:eastAsiaTheme="majorEastAsia" w:hAnsiTheme="majorHAnsi" w:cs="Trebuchet MS"/>
      <w:color w:val="FFFFFF" w:themeColor="background1"/>
      <w:kern w:val="28"/>
      <w:sz w:val="72"/>
      <w:szCs w:val="52"/>
    </w:rPr>
  </w:style>
  <w:style w:type="paragraph" w:styleId="Subtitle">
    <w:name w:val="Subtitle"/>
    <w:basedOn w:val="Normal"/>
    <w:link w:val="SubtitleChar"/>
    <w:qFormat/>
    <w:rsid w:val="004F662C"/>
    <w:pPr>
      <w:numPr>
        <w:ilvl w:val="1"/>
      </w:numPr>
    </w:pPr>
    <w:rPr>
      <w:rFonts w:asciiTheme="majorHAnsi" w:eastAsiaTheme="majorEastAsia" w:hAnsiTheme="majorHAnsi" w:cstheme="majorBidi"/>
      <w:iCs/>
      <w:color w:val="FFFFFF" w:themeColor="background1"/>
    </w:rPr>
  </w:style>
  <w:style w:type="character" w:customStyle="1" w:styleId="SubtitleChar">
    <w:name w:val="Subtitle Char"/>
    <w:basedOn w:val="DefaultParagraphFont"/>
    <w:link w:val="Subtitle"/>
    <w:rsid w:val="004F662C"/>
    <w:rPr>
      <w:rFonts w:asciiTheme="majorHAnsi" w:eastAsiaTheme="majorEastAsia" w:hAnsiTheme="majorHAnsi" w:cstheme="majorBidi"/>
      <w:iCs/>
      <w:color w:val="FFFFFF" w:themeColor="background1"/>
    </w:rPr>
  </w:style>
  <w:style w:type="paragraph" w:styleId="Date">
    <w:name w:val="Date"/>
    <w:basedOn w:val="Normal"/>
    <w:link w:val="DateChar"/>
    <w:semiHidden/>
    <w:unhideWhenUsed/>
    <w:rsid w:val="00740B93"/>
    <w:rPr>
      <w:color w:val="FFFFFF" w:themeColor="background1"/>
      <w:sz w:val="36"/>
    </w:rPr>
  </w:style>
  <w:style w:type="character" w:customStyle="1" w:styleId="DateChar">
    <w:name w:val="Date Char"/>
    <w:basedOn w:val="DefaultParagraphFont"/>
    <w:link w:val="Date"/>
    <w:semiHidden/>
    <w:rsid w:val="00740B93"/>
    <w:rPr>
      <w:color w:val="FFFFFF" w:themeColor="background1"/>
      <w:sz w:val="36"/>
    </w:rPr>
  </w:style>
  <w:style w:type="character" w:customStyle="1" w:styleId="Heading1Char">
    <w:name w:val="Heading 1 Char"/>
    <w:basedOn w:val="DefaultParagraphFont"/>
    <w:link w:val="Heading1"/>
    <w:rsid w:val="00740B93"/>
    <w:rPr>
      <w:rFonts w:asciiTheme="majorHAnsi" w:eastAsiaTheme="majorEastAsia" w:hAnsiTheme="majorHAnsi" w:cstheme="majorBidi"/>
      <w:bCs/>
      <w:color w:val="62BCE9" w:themeColor="background2"/>
      <w:sz w:val="36"/>
      <w:szCs w:val="32"/>
    </w:rPr>
  </w:style>
  <w:style w:type="paragraph" w:styleId="BodyText">
    <w:name w:val="Body Text"/>
    <w:basedOn w:val="Normal"/>
    <w:link w:val="BodyTextChar"/>
    <w:unhideWhenUsed/>
    <w:rsid w:val="00740B93"/>
    <w:pPr>
      <w:spacing w:after="200"/>
    </w:pPr>
    <w:rPr>
      <w:color w:val="404040" w:themeColor="text1" w:themeTint="BF"/>
      <w:sz w:val="20"/>
    </w:rPr>
  </w:style>
  <w:style w:type="character" w:customStyle="1" w:styleId="BodyTextChar">
    <w:name w:val="Body Text Char"/>
    <w:basedOn w:val="DefaultParagraphFont"/>
    <w:link w:val="BodyText"/>
    <w:rsid w:val="00740B93"/>
    <w:rPr>
      <w:color w:val="404040" w:themeColor="text1" w:themeTint="BF"/>
      <w:sz w:val="20"/>
    </w:rPr>
  </w:style>
  <w:style w:type="character" w:customStyle="1" w:styleId="Heading2Char">
    <w:name w:val="Heading 2 Char"/>
    <w:basedOn w:val="DefaultParagraphFont"/>
    <w:link w:val="Heading2"/>
    <w:rsid w:val="00740B93"/>
    <w:rPr>
      <w:rFonts w:asciiTheme="majorHAnsi" w:eastAsiaTheme="majorEastAsia" w:hAnsiTheme="majorHAnsi" w:cstheme="majorBidi"/>
      <w:b/>
      <w:bCs/>
      <w:color w:val="404040" w:themeColor="text1" w:themeTint="BF"/>
      <w:sz w:val="20"/>
      <w:szCs w:val="26"/>
    </w:rPr>
  </w:style>
  <w:style w:type="character" w:customStyle="1" w:styleId="Heading3Char">
    <w:name w:val="Heading 3 Char"/>
    <w:basedOn w:val="DefaultParagraphFont"/>
    <w:link w:val="Heading3"/>
    <w:semiHidden/>
    <w:rsid w:val="00740B93"/>
    <w:rPr>
      <w:rFonts w:asciiTheme="majorHAnsi" w:eastAsiaTheme="majorEastAsia" w:hAnsiTheme="majorHAnsi" w:cstheme="majorBidi"/>
      <w:bCs/>
      <w:color w:val="FFFFFF" w:themeColor="background1"/>
      <w:sz w:val="48"/>
    </w:rPr>
  </w:style>
  <w:style w:type="character" w:customStyle="1" w:styleId="Heading4Char">
    <w:name w:val="Heading 4 Char"/>
    <w:basedOn w:val="DefaultParagraphFont"/>
    <w:link w:val="Heading4"/>
    <w:semiHidden/>
    <w:rsid w:val="00740B93"/>
    <w:rPr>
      <w:rFonts w:asciiTheme="majorHAnsi" w:eastAsiaTheme="majorEastAsia" w:hAnsiTheme="majorHAnsi" w:cstheme="majorBidi"/>
      <w:bCs/>
      <w:iCs/>
      <w:color w:val="FFFFFF" w:themeColor="background1"/>
    </w:rPr>
  </w:style>
  <w:style w:type="paragraph" w:styleId="Quote">
    <w:name w:val="Quote"/>
    <w:basedOn w:val="Normal"/>
    <w:link w:val="QuoteChar"/>
    <w:qFormat/>
    <w:rsid w:val="00035F97"/>
    <w:pPr>
      <w:jc w:val="right"/>
    </w:pPr>
    <w:rPr>
      <w:color w:val="FFFFFF" w:themeColor="background1"/>
      <w:sz w:val="36"/>
    </w:rPr>
  </w:style>
  <w:style w:type="character" w:customStyle="1" w:styleId="QuoteChar">
    <w:name w:val="Quote Char"/>
    <w:basedOn w:val="DefaultParagraphFont"/>
    <w:link w:val="Quote"/>
    <w:rsid w:val="00035F97"/>
    <w:rPr>
      <w:color w:val="FFFFFF" w:themeColor="background1"/>
      <w:sz w:val="36"/>
    </w:rPr>
  </w:style>
  <w:style w:type="paragraph" w:customStyle="1" w:styleId="Attribution">
    <w:name w:val="Attribution"/>
    <w:basedOn w:val="Normal"/>
    <w:qFormat/>
    <w:rsid w:val="00035F97"/>
    <w:pPr>
      <w:jc w:val="right"/>
    </w:pPr>
    <w:rPr>
      <w:i/>
      <w:color w:val="FFFFFF" w:themeColor="background1"/>
    </w:rPr>
  </w:style>
  <w:style w:type="paragraph" w:styleId="Closing">
    <w:name w:val="Closing"/>
    <w:basedOn w:val="Normal"/>
    <w:link w:val="ClosingChar"/>
    <w:semiHidden/>
    <w:unhideWhenUsed/>
    <w:rsid w:val="008C2A8E"/>
    <w:pPr>
      <w:spacing w:line="1960" w:lineRule="exact"/>
    </w:pPr>
    <w:rPr>
      <w:color w:val="FFFFFF" w:themeColor="background1"/>
      <w:sz w:val="192"/>
    </w:rPr>
  </w:style>
  <w:style w:type="character" w:customStyle="1" w:styleId="ClosingChar">
    <w:name w:val="Closing Char"/>
    <w:basedOn w:val="DefaultParagraphFont"/>
    <w:link w:val="Closing"/>
    <w:semiHidden/>
    <w:rsid w:val="008C2A8E"/>
    <w:rPr>
      <w:color w:val="FFFFFF" w:themeColor="background1"/>
      <w:sz w:val="192"/>
    </w:rPr>
  </w:style>
  <w:style w:type="character" w:customStyle="1" w:styleId="Heading5Char">
    <w:name w:val="Heading 5 Char"/>
    <w:basedOn w:val="DefaultParagraphFont"/>
    <w:link w:val="Heading5"/>
    <w:rsid w:val="00880133"/>
    <w:rPr>
      <w:rFonts w:asciiTheme="majorHAnsi" w:eastAsiaTheme="majorEastAsia" w:hAnsiTheme="majorHAnsi" w:cstheme="majorBidi"/>
      <w:color w:val="FFFFFF" w:themeColor="background1"/>
      <w:sz w:val="28"/>
    </w:rPr>
  </w:style>
  <w:style w:type="paragraph" w:styleId="BalloonText">
    <w:name w:val="Balloon Text"/>
    <w:basedOn w:val="Normal"/>
    <w:link w:val="BalloonTextChar"/>
    <w:rsid w:val="00D014D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014D0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rsid w:val="001D707C"/>
    <w:rPr>
      <w:color w:val="FFDE26" w:themeColor="hyperlink"/>
      <w:u w:val="single"/>
    </w:rPr>
  </w:style>
  <w:style w:type="paragraph" w:styleId="ListParagraph">
    <w:name w:val="List Paragraph"/>
    <w:basedOn w:val="Normal"/>
    <w:rsid w:val="005C4C06"/>
    <w:pPr>
      <w:ind w:left="720"/>
      <w:contextualSpacing/>
    </w:pPr>
  </w:style>
  <w:style w:type="character" w:styleId="FollowedHyperlink">
    <w:name w:val="FollowedHyperlink"/>
    <w:basedOn w:val="DefaultParagraphFont"/>
    <w:rsid w:val="0030257A"/>
    <w:rPr>
      <w:color w:val="DEBE0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g"/><Relationship Id="rId20" Type="http://schemas.openxmlformats.org/officeDocument/2006/relationships/theme" Target="theme/theme1.xml"/><Relationship Id="rId10" Type="http://schemas.openxmlformats.org/officeDocument/2006/relationships/image" Target="media/image3.jp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hyperlink" Target="mailto:myra@wenninger.net" TargetMode="External"/><Relationship Id="rId14" Type="http://schemas.openxmlformats.org/officeDocument/2006/relationships/hyperlink" Target="mailto:myra@wenninger.net" TargetMode="External"/><Relationship Id="rId15" Type="http://schemas.openxmlformats.org/officeDocument/2006/relationships/image" Target="media/image6.jpeg"/><Relationship Id="rId16" Type="http://schemas.openxmlformats.org/officeDocument/2006/relationships/image" Target="media/image7.png"/><Relationship Id="rId17" Type="http://schemas.openxmlformats.org/officeDocument/2006/relationships/footer" Target="footer1.xml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Applications:Microsoft%20Office%202011:Office:Media:Templates:Publishing%20Layout%20View:Brochures:Revolution%20Brochure.dotx" TargetMode="External"/></Relationships>
</file>

<file path=word/theme/theme1.xml><?xml version="1.0" encoding="utf-8"?>
<a:theme xmlns:a="http://schemas.openxmlformats.org/drawingml/2006/main" name="Sky">
  <a:themeElements>
    <a:clrScheme name="Sky">
      <a:dk1>
        <a:sysClr val="windowText" lastClr="000000"/>
      </a:dk1>
      <a:lt1>
        <a:sysClr val="window" lastClr="FFFFFF"/>
      </a:lt1>
      <a:dk2>
        <a:srgbClr val="1782BF"/>
      </a:dk2>
      <a:lt2>
        <a:srgbClr val="62BCE9"/>
      </a:lt2>
      <a:accent1>
        <a:srgbClr val="073779"/>
      </a:accent1>
      <a:accent2>
        <a:srgbClr val="8FD9FB"/>
      </a:accent2>
      <a:accent3>
        <a:srgbClr val="FFCC00"/>
      </a:accent3>
      <a:accent4>
        <a:srgbClr val="EB6615"/>
      </a:accent4>
      <a:accent5>
        <a:srgbClr val="C76402"/>
      </a:accent5>
      <a:accent6>
        <a:srgbClr val="B523B4"/>
      </a:accent6>
      <a:hlink>
        <a:srgbClr val="FFDE26"/>
      </a:hlink>
      <a:folHlink>
        <a:srgbClr val="DEBE00"/>
      </a:folHlink>
    </a:clrScheme>
    <a:fontScheme name="Sky">
      <a:majorFont>
        <a:latin typeface="Arial Rounded MT Bold"/>
        <a:ea typeface=""/>
        <a:cs typeface=""/>
        <a:font script="Jpan" typeface="ＭＳ Ｐゴシック"/>
        <a:font script="Hans" typeface="宋体"/>
        <a:font script="Hant" typeface="新細明體"/>
      </a:majorFont>
      <a:minorFont>
        <a:latin typeface="Arial Rounded MT Bold"/>
        <a:ea typeface=""/>
        <a:cs typeface=""/>
        <a:font script="Jpan" typeface="ＭＳ Ｐゴシック"/>
        <a:font script="Hans" typeface="宋体"/>
        <a:font script="Hant" typeface="新細明體"/>
      </a:minorFont>
    </a:fontScheme>
    <a:fmtScheme name="Sky">
      <a:fillStyleLst>
        <a:solidFill>
          <a:schemeClr val="phClr"/>
        </a:solidFill>
        <a:solidFill>
          <a:schemeClr val="phClr">
            <a:alpha val="50000"/>
          </a:schemeClr>
        </a:solidFill>
        <a:gradFill rotWithShape="1">
          <a:gsLst>
            <a:gs pos="0">
              <a:schemeClr val="phClr">
                <a:shade val="30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4400000" scaled="1"/>
        </a:gradFill>
      </a:fillStyleLst>
      <a:lnStyleLst>
        <a:ln w="12700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31750" cap="flat" cmpd="sng" algn="ctr">
          <a:solidFill>
            <a:schemeClr val="phClr"/>
          </a:solidFill>
          <a:prstDash val="solid"/>
        </a:ln>
        <a:ln w="635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88900" dist="63500" dir="3000000" algn="br" rotWithShape="0">
              <a:srgbClr val="000000">
                <a:alpha val="35000"/>
              </a:srgbClr>
            </a:outerShdw>
          </a:effectLst>
        </a:effectStyle>
        <a:effectStyle>
          <a:effectLst>
            <a:innerShdw blurRad="50800" dist="25400" dir="6600000">
              <a:srgbClr val="000000">
                <a:alpha val="50000"/>
              </a:srgbClr>
            </a:innerShdw>
            <a:reflection blurRad="12700" stA="26000" endPos="28000" dist="38100" dir="5400000" sy="-100000" rotWithShape="0"/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atMod val="140000"/>
                <a:lumMod val="105000"/>
              </a:schemeClr>
            </a:gs>
            <a:gs pos="100000">
              <a:schemeClr val="phClr">
                <a:shade val="20000"/>
                <a:satMod val="250000"/>
                <a:lumMod val="110000"/>
              </a:schemeClr>
            </a:gs>
          </a:gsLst>
          <a:path path="circle">
            <a:fillToRect l="50000" t="50000" r="50000" b="5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Revolution Brochure.dotx</Template>
  <TotalTime>0</TotalTime>
  <Pages>4</Pages>
  <Words>3</Words>
  <Characters>19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21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Myra Wenninger</dc:creator>
  <cp:keywords/>
  <dc:description/>
  <cp:lastModifiedBy>Myra Wenninger</cp:lastModifiedBy>
  <cp:revision>2</cp:revision>
  <cp:lastPrinted>2017-10-09T14:01:00Z</cp:lastPrinted>
  <dcterms:created xsi:type="dcterms:W3CDTF">2018-01-09T15:59:00Z</dcterms:created>
  <dcterms:modified xsi:type="dcterms:W3CDTF">2018-01-09T15:59:00Z</dcterms:modified>
  <cp:category/>
</cp:coreProperties>
</file>